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34D4" w14:textId="3D688E61" w:rsidR="00BA497D" w:rsidRPr="00BA497D" w:rsidRDefault="00BA497D" w:rsidP="00BA497D">
      <w:pPr>
        <w:spacing w:after="0" w:line="240" w:lineRule="auto"/>
        <w:jc w:val="center"/>
        <w:rPr>
          <w:b/>
          <w:bCs/>
          <w:sz w:val="24"/>
          <w:szCs w:val="24"/>
        </w:rPr>
      </w:pPr>
      <w:r w:rsidRPr="00BA497D">
        <w:rPr>
          <w:b/>
          <w:bCs/>
          <w:noProof/>
          <w:sz w:val="24"/>
          <w:szCs w:val="24"/>
        </w:rPr>
        <w:drawing>
          <wp:anchor distT="0" distB="0" distL="114300" distR="114300" simplePos="0" relativeHeight="251658240" behindDoc="1" locked="0" layoutInCell="1" allowOverlap="1" wp14:anchorId="14BB9484" wp14:editId="3A1530D5">
            <wp:simplePos x="0" y="0"/>
            <wp:positionH relativeFrom="column">
              <wp:posOffset>0</wp:posOffset>
            </wp:positionH>
            <wp:positionV relativeFrom="paragraph">
              <wp:posOffset>0</wp:posOffset>
            </wp:positionV>
            <wp:extent cx="1371600" cy="951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51230"/>
                    </a:xfrm>
                    <a:prstGeom prst="rect">
                      <a:avLst/>
                    </a:prstGeom>
                    <a:noFill/>
                  </pic:spPr>
                </pic:pic>
              </a:graphicData>
            </a:graphic>
          </wp:anchor>
        </w:drawing>
      </w:r>
      <w:r w:rsidRPr="00BA497D">
        <w:rPr>
          <w:b/>
          <w:bCs/>
          <w:sz w:val="24"/>
          <w:szCs w:val="24"/>
        </w:rPr>
        <w:t>Holland College</w:t>
      </w:r>
    </w:p>
    <w:p w14:paraId="753A7732" w14:textId="4EDC102A" w:rsidR="003412AF" w:rsidRDefault="00D50F3D" w:rsidP="00BA497D">
      <w:pPr>
        <w:spacing w:after="0" w:line="240" w:lineRule="auto"/>
        <w:ind w:left="2160" w:firstLine="720"/>
        <w:rPr>
          <w:b/>
          <w:bCs/>
          <w:sz w:val="24"/>
          <w:szCs w:val="24"/>
        </w:rPr>
      </w:pPr>
      <w:r>
        <w:rPr>
          <w:b/>
          <w:bCs/>
          <w:sz w:val="24"/>
          <w:szCs w:val="24"/>
        </w:rPr>
        <w:t xml:space="preserve">            </w:t>
      </w:r>
      <w:r w:rsidR="00571196">
        <w:rPr>
          <w:b/>
          <w:bCs/>
          <w:sz w:val="24"/>
          <w:szCs w:val="24"/>
        </w:rPr>
        <w:t xml:space="preserve">          </w:t>
      </w:r>
      <w:r w:rsidR="00BA497D" w:rsidRPr="00BA497D">
        <w:rPr>
          <w:b/>
          <w:bCs/>
          <w:sz w:val="24"/>
          <w:szCs w:val="24"/>
        </w:rPr>
        <w:t>Health Studies Department</w:t>
      </w:r>
    </w:p>
    <w:p w14:paraId="4508CE63" w14:textId="754BA9F6" w:rsidR="00BA497D" w:rsidRDefault="00BA497D" w:rsidP="00BA497D">
      <w:pPr>
        <w:spacing w:after="0" w:line="240" w:lineRule="auto"/>
        <w:ind w:left="2160" w:firstLine="720"/>
        <w:rPr>
          <w:b/>
          <w:bCs/>
          <w:sz w:val="24"/>
          <w:szCs w:val="24"/>
        </w:rPr>
      </w:pPr>
    </w:p>
    <w:p w14:paraId="1B830D1A" w14:textId="3A591F00" w:rsidR="00571196" w:rsidRDefault="00BA497D" w:rsidP="0052042E">
      <w:pPr>
        <w:spacing w:after="0" w:line="240" w:lineRule="auto"/>
        <w:ind w:left="2160" w:firstLine="720"/>
        <w:rPr>
          <w:b/>
          <w:bCs/>
          <w:i/>
          <w:iCs/>
          <w:sz w:val="36"/>
          <w:szCs w:val="36"/>
        </w:rPr>
      </w:pPr>
      <w:r>
        <w:rPr>
          <w:i/>
          <w:iCs/>
          <w:sz w:val="24"/>
          <w:szCs w:val="24"/>
        </w:rPr>
        <w:t xml:space="preserve"> </w:t>
      </w:r>
      <w:r w:rsidR="00571196">
        <w:rPr>
          <w:i/>
          <w:iCs/>
          <w:sz w:val="24"/>
          <w:szCs w:val="24"/>
        </w:rPr>
        <w:t xml:space="preserve">                       </w:t>
      </w:r>
      <w:r w:rsidR="00BF745C" w:rsidRPr="00771EEE">
        <w:rPr>
          <w:b/>
          <w:bCs/>
          <w:i/>
          <w:iCs/>
          <w:sz w:val="36"/>
          <w:szCs w:val="36"/>
        </w:rPr>
        <w:t xml:space="preserve">Welcome </w:t>
      </w:r>
      <w:r w:rsidR="008E4FDD" w:rsidRPr="00771EEE">
        <w:rPr>
          <w:b/>
          <w:bCs/>
          <w:i/>
          <w:iCs/>
          <w:sz w:val="36"/>
          <w:szCs w:val="36"/>
        </w:rPr>
        <w:t xml:space="preserve">to </w:t>
      </w:r>
      <w:r w:rsidR="00DC4DC1" w:rsidRPr="00771EEE">
        <w:rPr>
          <w:b/>
          <w:bCs/>
          <w:i/>
          <w:iCs/>
          <w:sz w:val="36"/>
          <w:szCs w:val="36"/>
        </w:rPr>
        <w:t xml:space="preserve">the </w:t>
      </w:r>
    </w:p>
    <w:p w14:paraId="740EFA35" w14:textId="236CCC5D" w:rsidR="00BA497D" w:rsidRPr="00771EEE" w:rsidRDefault="009616E2" w:rsidP="0052042E">
      <w:pPr>
        <w:spacing w:after="0" w:line="240" w:lineRule="auto"/>
        <w:ind w:left="2160" w:firstLine="720"/>
        <w:rPr>
          <w:b/>
          <w:bCs/>
          <w:i/>
          <w:iCs/>
          <w:sz w:val="36"/>
          <w:szCs w:val="36"/>
          <w:u w:val="single"/>
        </w:rPr>
      </w:pPr>
      <w:r>
        <w:rPr>
          <w:b/>
          <w:bCs/>
          <w:i/>
          <w:iCs/>
          <w:sz w:val="36"/>
          <w:szCs w:val="36"/>
          <w:u w:val="single"/>
        </w:rPr>
        <w:t>Primary Care Paramedicine</w:t>
      </w:r>
      <w:r w:rsidR="00571196">
        <w:rPr>
          <w:b/>
          <w:bCs/>
          <w:i/>
          <w:iCs/>
          <w:sz w:val="36"/>
          <w:szCs w:val="36"/>
          <w:u w:val="single"/>
        </w:rPr>
        <w:t xml:space="preserve"> Program</w:t>
      </w:r>
    </w:p>
    <w:p w14:paraId="0AE21E8E" w14:textId="2B72A4AB" w:rsidR="00BA497D" w:rsidRDefault="00BA497D" w:rsidP="00BA497D">
      <w:pPr>
        <w:spacing w:after="0" w:line="240" w:lineRule="auto"/>
        <w:ind w:left="2160" w:firstLine="720"/>
        <w:rPr>
          <w:i/>
          <w:iCs/>
          <w:sz w:val="24"/>
          <w:szCs w:val="24"/>
          <w:u w:val="single"/>
        </w:rPr>
      </w:pPr>
    </w:p>
    <w:tbl>
      <w:tblPr>
        <w:tblStyle w:val="TableGrid"/>
        <w:tblpPr w:leftFromText="180" w:rightFromText="180" w:vertAnchor="text" w:horzAnchor="margin" w:tblpXSpec="right" w:tblpY="-54"/>
        <w:tblW w:w="3235" w:type="dxa"/>
        <w:tblLook w:val="04A0" w:firstRow="1" w:lastRow="0" w:firstColumn="1" w:lastColumn="0" w:noHBand="0" w:noVBand="1"/>
      </w:tblPr>
      <w:tblGrid>
        <w:gridCol w:w="2514"/>
        <w:gridCol w:w="721"/>
      </w:tblGrid>
      <w:tr w:rsidR="00571196" w:rsidRPr="00DC4DC1" w14:paraId="14337A49" w14:textId="77777777" w:rsidTr="00571196">
        <w:tc>
          <w:tcPr>
            <w:tcW w:w="2514" w:type="dxa"/>
          </w:tcPr>
          <w:p w14:paraId="6943D7CC" w14:textId="77777777" w:rsidR="00571196" w:rsidRPr="00DC4DC1" w:rsidRDefault="00571196" w:rsidP="00571196">
            <w:pPr>
              <w:rPr>
                <w:b/>
                <w:bCs/>
                <w:sz w:val="24"/>
                <w:szCs w:val="24"/>
              </w:rPr>
            </w:pPr>
            <w:r w:rsidRPr="00DC4DC1">
              <w:rPr>
                <w:b/>
                <w:bCs/>
                <w:sz w:val="24"/>
                <w:szCs w:val="24"/>
              </w:rPr>
              <w:t>Charlottetown Centre</w:t>
            </w:r>
          </w:p>
        </w:tc>
        <w:tc>
          <w:tcPr>
            <w:tcW w:w="721" w:type="dxa"/>
          </w:tcPr>
          <w:p w14:paraId="6ABA9D5A" w14:textId="77777777" w:rsidR="00571196" w:rsidRPr="00DC4DC1" w:rsidRDefault="00571196" w:rsidP="00571196">
            <w:pPr>
              <w:rPr>
                <w:b/>
                <w:bCs/>
                <w:sz w:val="24"/>
                <w:szCs w:val="24"/>
              </w:rPr>
            </w:pPr>
            <w:r w:rsidRPr="00DC4DC1">
              <w:rPr>
                <w:b/>
                <w:bCs/>
                <w:sz w:val="24"/>
                <w:szCs w:val="24"/>
              </w:rPr>
              <w:t>CC</w:t>
            </w:r>
          </w:p>
        </w:tc>
      </w:tr>
      <w:tr w:rsidR="00571196" w:rsidRPr="00DC4DC1" w14:paraId="2127F9AA" w14:textId="77777777" w:rsidTr="00571196">
        <w:tc>
          <w:tcPr>
            <w:tcW w:w="2514" w:type="dxa"/>
          </w:tcPr>
          <w:p w14:paraId="15E70E46" w14:textId="77777777" w:rsidR="00571196" w:rsidRPr="00DC4DC1" w:rsidRDefault="00571196" w:rsidP="00571196">
            <w:pPr>
              <w:rPr>
                <w:b/>
                <w:bCs/>
                <w:sz w:val="24"/>
                <w:szCs w:val="24"/>
              </w:rPr>
            </w:pPr>
            <w:r w:rsidRPr="00DC4DC1">
              <w:rPr>
                <w:b/>
                <w:bCs/>
                <w:sz w:val="24"/>
                <w:szCs w:val="24"/>
              </w:rPr>
              <w:t>Centre for Applied Science &amp; Technology</w:t>
            </w:r>
          </w:p>
        </w:tc>
        <w:tc>
          <w:tcPr>
            <w:tcW w:w="721" w:type="dxa"/>
          </w:tcPr>
          <w:p w14:paraId="5C1B5F68" w14:textId="77777777" w:rsidR="00571196" w:rsidRPr="00DC4DC1" w:rsidRDefault="00571196" w:rsidP="00571196">
            <w:pPr>
              <w:rPr>
                <w:b/>
                <w:bCs/>
                <w:sz w:val="24"/>
                <w:szCs w:val="24"/>
              </w:rPr>
            </w:pPr>
            <w:r w:rsidRPr="00DC4DC1">
              <w:rPr>
                <w:b/>
                <w:bCs/>
                <w:sz w:val="24"/>
                <w:szCs w:val="24"/>
              </w:rPr>
              <w:t>CAST</w:t>
            </w:r>
          </w:p>
        </w:tc>
      </w:tr>
    </w:tbl>
    <w:p w14:paraId="68240424" w14:textId="7B9BC1CC" w:rsidR="00DC4DC1" w:rsidRDefault="00DC4DC1" w:rsidP="00BA497D">
      <w:pPr>
        <w:spacing w:after="0" w:line="240" w:lineRule="auto"/>
        <w:ind w:left="2160" w:firstLine="720"/>
        <w:rPr>
          <w:i/>
          <w:iCs/>
          <w:sz w:val="24"/>
          <w:szCs w:val="24"/>
          <w:u w:val="single"/>
        </w:rPr>
      </w:pPr>
    </w:p>
    <w:p w14:paraId="2166B529" w14:textId="1A06DB39" w:rsidR="0052042E" w:rsidRDefault="0052042E" w:rsidP="00BA497D">
      <w:pPr>
        <w:spacing w:after="0" w:line="240" w:lineRule="auto"/>
        <w:ind w:left="2160" w:firstLine="720"/>
        <w:rPr>
          <w:i/>
          <w:iCs/>
          <w:sz w:val="24"/>
          <w:szCs w:val="24"/>
          <w:u w:val="single"/>
        </w:rPr>
      </w:pPr>
    </w:p>
    <w:p w14:paraId="1414EC22" w14:textId="77777777" w:rsidR="0032407A" w:rsidRDefault="0032407A" w:rsidP="00BA497D">
      <w:pPr>
        <w:spacing w:after="0" w:line="240" w:lineRule="auto"/>
        <w:ind w:left="2160" w:firstLine="720"/>
        <w:rPr>
          <w:i/>
          <w:iCs/>
          <w:sz w:val="24"/>
          <w:szCs w:val="24"/>
          <w:u w:val="single"/>
        </w:rPr>
      </w:pPr>
    </w:p>
    <w:p w14:paraId="55096607" w14:textId="77777777" w:rsidR="0052042E" w:rsidRDefault="0052042E" w:rsidP="00BA497D">
      <w:pPr>
        <w:spacing w:after="0" w:line="240" w:lineRule="auto"/>
        <w:ind w:left="2160" w:firstLine="720"/>
        <w:rPr>
          <w:i/>
          <w:iCs/>
          <w:sz w:val="24"/>
          <w:szCs w:val="24"/>
          <w:u w:val="single"/>
        </w:rPr>
      </w:pPr>
    </w:p>
    <w:tbl>
      <w:tblPr>
        <w:tblStyle w:val="TableGrid"/>
        <w:tblW w:w="0" w:type="auto"/>
        <w:tblInd w:w="-90" w:type="dxa"/>
        <w:tblLook w:val="04A0" w:firstRow="1" w:lastRow="0" w:firstColumn="1" w:lastColumn="0" w:noHBand="0" w:noVBand="1"/>
      </w:tblPr>
      <w:tblGrid>
        <w:gridCol w:w="3843"/>
        <w:gridCol w:w="3551"/>
        <w:gridCol w:w="1616"/>
        <w:gridCol w:w="977"/>
        <w:gridCol w:w="1066"/>
      </w:tblGrid>
      <w:tr w:rsidR="0032407A" w:rsidRPr="00ED3CB2" w14:paraId="40B865DD" w14:textId="77777777" w:rsidTr="008D39E8">
        <w:trPr>
          <w:trHeight w:val="254"/>
        </w:trPr>
        <w:tc>
          <w:tcPr>
            <w:tcW w:w="9987" w:type="dxa"/>
            <w:gridSpan w:val="4"/>
            <w:shd w:val="clear" w:color="auto" w:fill="D9D9D9" w:themeFill="background1" w:themeFillShade="D9"/>
          </w:tcPr>
          <w:p w14:paraId="4D500DC4" w14:textId="77777777" w:rsidR="0032407A" w:rsidRPr="002D407B" w:rsidRDefault="0032407A" w:rsidP="008D39E8">
            <w:pPr>
              <w:ind w:left="-90"/>
              <w:rPr>
                <w:b/>
                <w:bCs/>
                <w:sz w:val="24"/>
                <w:szCs w:val="24"/>
              </w:rPr>
            </w:pPr>
            <w:r w:rsidRPr="002D407B">
              <w:rPr>
                <w:b/>
                <w:bCs/>
                <w:sz w:val="24"/>
                <w:szCs w:val="24"/>
              </w:rPr>
              <w:t xml:space="preserve">Instructor Contact Information </w:t>
            </w:r>
          </w:p>
        </w:tc>
        <w:tc>
          <w:tcPr>
            <w:tcW w:w="1066" w:type="dxa"/>
            <w:shd w:val="clear" w:color="auto" w:fill="D9D9D9" w:themeFill="background1" w:themeFillShade="D9"/>
          </w:tcPr>
          <w:p w14:paraId="132D0228" w14:textId="77777777" w:rsidR="0032407A" w:rsidRPr="00ED3CB2" w:rsidRDefault="0032407A" w:rsidP="008D39E8">
            <w:pPr>
              <w:rPr>
                <w:b/>
                <w:bCs/>
                <w:sz w:val="24"/>
                <w:szCs w:val="24"/>
              </w:rPr>
            </w:pPr>
          </w:p>
        </w:tc>
      </w:tr>
      <w:tr w:rsidR="0032407A" w:rsidRPr="00ED3CB2" w14:paraId="2147F7FB" w14:textId="77777777" w:rsidTr="008D39E8">
        <w:trPr>
          <w:trHeight w:val="207"/>
        </w:trPr>
        <w:tc>
          <w:tcPr>
            <w:tcW w:w="3843" w:type="dxa"/>
            <w:shd w:val="clear" w:color="auto" w:fill="D9D9D9" w:themeFill="background1" w:themeFillShade="D9"/>
          </w:tcPr>
          <w:p w14:paraId="7D28A500" w14:textId="77777777" w:rsidR="0032407A" w:rsidRPr="00ED3CB2" w:rsidRDefault="0032407A" w:rsidP="008D39E8">
            <w:pPr>
              <w:rPr>
                <w:b/>
                <w:bCs/>
                <w:sz w:val="24"/>
                <w:szCs w:val="24"/>
              </w:rPr>
            </w:pPr>
            <w:r w:rsidRPr="00ED3CB2">
              <w:rPr>
                <w:b/>
                <w:bCs/>
                <w:sz w:val="24"/>
                <w:szCs w:val="24"/>
              </w:rPr>
              <w:t>Name</w:t>
            </w:r>
          </w:p>
        </w:tc>
        <w:tc>
          <w:tcPr>
            <w:tcW w:w="3551" w:type="dxa"/>
            <w:shd w:val="clear" w:color="auto" w:fill="D9D9D9" w:themeFill="background1" w:themeFillShade="D9"/>
          </w:tcPr>
          <w:p w14:paraId="1B4EE96A" w14:textId="77777777" w:rsidR="0032407A" w:rsidRPr="00ED3CB2" w:rsidRDefault="0032407A" w:rsidP="008D39E8">
            <w:pPr>
              <w:rPr>
                <w:b/>
                <w:bCs/>
                <w:sz w:val="24"/>
                <w:szCs w:val="24"/>
              </w:rPr>
            </w:pPr>
            <w:r w:rsidRPr="00ED3CB2">
              <w:rPr>
                <w:b/>
                <w:bCs/>
                <w:sz w:val="24"/>
                <w:szCs w:val="24"/>
              </w:rPr>
              <w:t>Email</w:t>
            </w:r>
          </w:p>
        </w:tc>
        <w:tc>
          <w:tcPr>
            <w:tcW w:w="1616" w:type="dxa"/>
            <w:shd w:val="clear" w:color="auto" w:fill="D9D9D9" w:themeFill="background1" w:themeFillShade="D9"/>
          </w:tcPr>
          <w:p w14:paraId="3D5D3716" w14:textId="77777777" w:rsidR="0032407A" w:rsidRPr="00ED3CB2" w:rsidRDefault="0032407A" w:rsidP="008D39E8">
            <w:pPr>
              <w:rPr>
                <w:b/>
                <w:bCs/>
                <w:sz w:val="24"/>
                <w:szCs w:val="24"/>
              </w:rPr>
            </w:pPr>
            <w:r w:rsidRPr="00ED3CB2">
              <w:rPr>
                <w:b/>
                <w:bCs/>
                <w:sz w:val="24"/>
                <w:szCs w:val="24"/>
              </w:rPr>
              <w:t>Phone</w:t>
            </w:r>
          </w:p>
        </w:tc>
        <w:tc>
          <w:tcPr>
            <w:tcW w:w="977" w:type="dxa"/>
            <w:shd w:val="clear" w:color="auto" w:fill="D9D9D9" w:themeFill="background1" w:themeFillShade="D9"/>
          </w:tcPr>
          <w:p w14:paraId="3C172DF2" w14:textId="77777777" w:rsidR="0032407A" w:rsidRPr="00ED3CB2" w:rsidRDefault="0032407A" w:rsidP="008D39E8">
            <w:pPr>
              <w:rPr>
                <w:b/>
                <w:bCs/>
                <w:sz w:val="24"/>
                <w:szCs w:val="24"/>
              </w:rPr>
            </w:pPr>
            <w:r w:rsidRPr="00ED3CB2">
              <w:rPr>
                <w:b/>
                <w:bCs/>
                <w:sz w:val="24"/>
                <w:szCs w:val="24"/>
              </w:rPr>
              <w:t>Office #</w:t>
            </w:r>
          </w:p>
        </w:tc>
        <w:tc>
          <w:tcPr>
            <w:tcW w:w="1066" w:type="dxa"/>
            <w:shd w:val="clear" w:color="auto" w:fill="D9D9D9" w:themeFill="background1" w:themeFillShade="D9"/>
          </w:tcPr>
          <w:p w14:paraId="604A666B" w14:textId="77777777" w:rsidR="0032407A" w:rsidRPr="00ED3CB2" w:rsidRDefault="0032407A" w:rsidP="008D39E8">
            <w:pPr>
              <w:rPr>
                <w:b/>
                <w:bCs/>
                <w:sz w:val="24"/>
                <w:szCs w:val="24"/>
              </w:rPr>
            </w:pPr>
            <w:r w:rsidRPr="00ED3CB2">
              <w:rPr>
                <w:b/>
                <w:bCs/>
                <w:sz w:val="24"/>
                <w:szCs w:val="24"/>
              </w:rPr>
              <w:t>Location</w:t>
            </w:r>
          </w:p>
        </w:tc>
      </w:tr>
      <w:tr w:rsidR="0032407A" w14:paraId="1C4AB14D" w14:textId="77777777" w:rsidTr="008D39E8">
        <w:trPr>
          <w:trHeight w:val="254"/>
        </w:trPr>
        <w:tc>
          <w:tcPr>
            <w:tcW w:w="3843" w:type="dxa"/>
          </w:tcPr>
          <w:p w14:paraId="61011B3E" w14:textId="77777777" w:rsidR="0032407A" w:rsidRPr="00790AB5" w:rsidRDefault="0032407A" w:rsidP="008D39E8">
            <w:pPr>
              <w:rPr>
                <w:sz w:val="24"/>
                <w:szCs w:val="24"/>
              </w:rPr>
            </w:pPr>
            <w:r w:rsidRPr="00790AB5">
              <w:rPr>
                <w:sz w:val="24"/>
                <w:szCs w:val="24"/>
              </w:rPr>
              <w:t>Matthew H. MacLeod</w:t>
            </w:r>
          </w:p>
        </w:tc>
        <w:tc>
          <w:tcPr>
            <w:tcW w:w="3551" w:type="dxa"/>
          </w:tcPr>
          <w:p w14:paraId="027F092C" w14:textId="77777777" w:rsidR="0032407A" w:rsidRPr="00790AB5" w:rsidRDefault="0032407A" w:rsidP="008D39E8">
            <w:pPr>
              <w:rPr>
                <w:sz w:val="24"/>
                <w:szCs w:val="24"/>
              </w:rPr>
            </w:pPr>
            <w:r w:rsidRPr="00790AB5">
              <w:rPr>
                <w:sz w:val="24"/>
                <w:szCs w:val="24"/>
              </w:rPr>
              <w:t>mhmacleod@hollandcollege.com</w:t>
            </w:r>
          </w:p>
        </w:tc>
        <w:tc>
          <w:tcPr>
            <w:tcW w:w="1616" w:type="dxa"/>
          </w:tcPr>
          <w:p w14:paraId="5E8F82D2" w14:textId="77777777" w:rsidR="0032407A" w:rsidRPr="00790AB5" w:rsidRDefault="0032407A" w:rsidP="008D39E8">
            <w:pPr>
              <w:rPr>
                <w:sz w:val="24"/>
                <w:szCs w:val="24"/>
              </w:rPr>
            </w:pPr>
            <w:r w:rsidRPr="00790AB5">
              <w:rPr>
                <w:sz w:val="24"/>
                <w:szCs w:val="24"/>
              </w:rPr>
              <w:t>902.566.9656</w:t>
            </w:r>
          </w:p>
        </w:tc>
        <w:tc>
          <w:tcPr>
            <w:tcW w:w="977" w:type="dxa"/>
          </w:tcPr>
          <w:p w14:paraId="429AA814" w14:textId="77777777" w:rsidR="0032407A" w:rsidRPr="00790AB5" w:rsidRDefault="0032407A" w:rsidP="008D39E8">
            <w:pPr>
              <w:rPr>
                <w:sz w:val="24"/>
                <w:szCs w:val="24"/>
              </w:rPr>
            </w:pPr>
            <w:r w:rsidRPr="00790AB5">
              <w:rPr>
                <w:sz w:val="24"/>
                <w:szCs w:val="24"/>
              </w:rPr>
              <w:t>219</w:t>
            </w:r>
          </w:p>
        </w:tc>
        <w:tc>
          <w:tcPr>
            <w:tcW w:w="1066" w:type="dxa"/>
          </w:tcPr>
          <w:p w14:paraId="422EE66D" w14:textId="77777777" w:rsidR="0032407A" w:rsidRPr="00790AB5" w:rsidRDefault="0032407A" w:rsidP="008D39E8">
            <w:pPr>
              <w:rPr>
                <w:sz w:val="24"/>
                <w:szCs w:val="24"/>
              </w:rPr>
            </w:pPr>
            <w:r w:rsidRPr="00790AB5">
              <w:rPr>
                <w:sz w:val="24"/>
                <w:szCs w:val="24"/>
              </w:rPr>
              <w:t>CAST</w:t>
            </w:r>
          </w:p>
        </w:tc>
      </w:tr>
      <w:tr w:rsidR="0032407A" w14:paraId="62ABA967" w14:textId="77777777" w:rsidTr="008D39E8">
        <w:trPr>
          <w:trHeight w:val="254"/>
        </w:trPr>
        <w:tc>
          <w:tcPr>
            <w:tcW w:w="3843" w:type="dxa"/>
          </w:tcPr>
          <w:p w14:paraId="7880984F" w14:textId="77777777" w:rsidR="0032407A" w:rsidRPr="00790AB5" w:rsidRDefault="0032407A" w:rsidP="008D39E8">
            <w:pPr>
              <w:rPr>
                <w:sz w:val="24"/>
                <w:szCs w:val="24"/>
              </w:rPr>
            </w:pPr>
            <w:r w:rsidRPr="00790AB5">
              <w:rPr>
                <w:sz w:val="24"/>
                <w:szCs w:val="24"/>
              </w:rPr>
              <w:t>Matthew R. MacLeod</w:t>
            </w:r>
          </w:p>
        </w:tc>
        <w:tc>
          <w:tcPr>
            <w:tcW w:w="3551" w:type="dxa"/>
          </w:tcPr>
          <w:p w14:paraId="785FF785" w14:textId="77777777" w:rsidR="0032407A" w:rsidRPr="00790AB5" w:rsidRDefault="0032407A" w:rsidP="008D39E8">
            <w:pPr>
              <w:rPr>
                <w:sz w:val="24"/>
                <w:szCs w:val="24"/>
              </w:rPr>
            </w:pPr>
            <w:r w:rsidRPr="00790AB5">
              <w:rPr>
                <w:sz w:val="24"/>
                <w:szCs w:val="24"/>
              </w:rPr>
              <w:t>mrmacleod@hollandcollege.com</w:t>
            </w:r>
          </w:p>
        </w:tc>
        <w:tc>
          <w:tcPr>
            <w:tcW w:w="1616" w:type="dxa"/>
          </w:tcPr>
          <w:p w14:paraId="14A7AE04" w14:textId="77777777" w:rsidR="0032407A" w:rsidRPr="00790AB5" w:rsidRDefault="0032407A" w:rsidP="008D39E8">
            <w:pPr>
              <w:rPr>
                <w:sz w:val="24"/>
                <w:szCs w:val="24"/>
              </w:rPr>
            </w:pPr>
            <w:r w:rsidRPr="00790AB5">
              <w:rPr>
                <w:sz w:val="24"/>
                <w:szCs w:val="24"/>
              </w:rPr>
              <w:t>902.566.9504</w:t>
            </w:r>
          </w:p>
        </w:tc>
        <w:tc>
          <w:tcPr>
            <w:tcW w:w="977" w:type="dxa"/>
          </w:tcPr>
          <w:p w14:paraId="7FCB9D4D" w14:textId="77777777" w:rsidR="0032407A" w:rsidRPr="00790AB5" w:rsidRDefault="0032407A" w:rsidP="008D39E8">
            <w:pPr>
              <w:rPr>
                <w:sz w:val="24"/>
                <w:szCs w:val="24"/>
              </w:rPr>
            </w:pPr>
            <w:r w:rsidRPr="00790AB5">
              <w:rPr>
                <w:sz w:val="24"/>
                <w:szCs w:val="24"/>
              </w:rPr>
              <w:t>206</w:t>
            </w:r>
          </w:p>
        </w:tc>
        <w:tc>
          <w:tcPr>
            <w:tcW w:w="1066" w:type="dxa"/>
          </w:tcPr>
          <w:p w14:paraId="415E889C" w14:textId="77777777" w:rsidR="0032407A" w:rsidRPr="00790AB5" w:rsidRDefault="0032407A" w:rsidP="008D39E8">
            <w:pPr>
              <w:rPr>
                <w:sz w:val="24"/>
                <w:szCs w:val="24"/>
              </w:rPr>
            </w:pPr>
            <w:r w:rsidRPr="00790AB5">
              <w:rPr>
                <w:sz w:val="24"/>
                <w:szCs w:val="24"/>
              </w:rPr>
              <w:t>CAST</w:t>
            </w:r>
          </w:p>
        </w:tc>
      </w:tr>
      <w:tr w:rsidR="0032407A" w14:paraId="41B71F58" w14:textId="77777777" w:rsidTr="008D39E8">
        <w:trPr>
          <w:trHeight w:val="267"/>
        </w:trPr>
        <w:tc>
          <w:tcPr>
            <w:tcW w:w="3843" w:type="dxa"/>
          </w:tcPr>
          <w:p w14:paraId="6E8EC15C" w14:textId="77777777" w:rsidR="0032407A" w:rsidRPr="00790AB5" w:rsidRDefault="0032407A" w:rsidP="008D39E8">
            <w:pPr>
              <w:rPr>
                <w:sz w:val="24"/>
                <w:szCs w:val="24"/>
              </w:rPr>
            </w:pPr>
            <w:r w:rsidRPr="00790AB5">
              <w:rPr>
                <w:sz w:val="24"/>
                <w:szCs w:val="24"/>
              </w:rPr>
              <w:t>Brent Nicholson</w:t>
            </w:r>
          </w:p>
        </w:tc>
        <w:tc>
          <w:tcPr>
            <w:tcW w:w="3551" w:type="dxa"/>
          </w:tcPr>
          <w:p w14:paraId="759CEAAB" w14:textId="77777777" w:rsidR="0032407A" w:rsidRPr="00790AB5" w:rsidRDefault="0032407A" w:rsidP="008D39E8">
            <w:pPr>
              <w:rPr>
                <w:sz w:val="24"/>
                <w:szCs w:val="24"/>
              </w:rPr>
            </w:pPr>
            <w:r w:rsidRPr="00790AB5">
              <w:rPr>
                <w:sz w:val="24"/>
                <w:szCs w:val="24"/>
              </w:rPr>
              <w:t>bnicholson@hollandcollege.com</w:t>
            </w:r>
          </w:p>
        </w:tc>
        <w:tc>
          <w:tcPr>
            <w:tcW w:w="1616" w:type="dxa"/>
          </w:tcPr>
          <w:p w14:paraId="1FE392E4" w14:textId="77777777" w:rsidR="0032407A" w:rsidRPr="00790AB5" w:rsidRDefault="0032407A" w:rsidP="008D39E8">
            <w:pPr>
              <w:rPr>
                <w:sz w:val="24"/>
                <w:szCs w:val="24"/>
              </w:rPr>
            </w:pPr>
            <w:r w:rsidRPr="00790AB5">
              <w:rPr>
                <w:sz w:val="24"/>
                <w:szCs w:val="24"/>
              </w:rPr>
              <w:t>902.629.4279</w:t>
            </w:r>
          </w:p>
        </w:tc>
        <w:tc>
          <w:tcPr>
            <w:tcW w:w="977" w:type="dxa"/>
          </w:tcPr>
          <w:p w14:paraId="7886F68A" w14:textId="77777777" w:rsidR="0032407A" w:rsidRPr="00790AB5" w:rsidRDefault="0032407A" w:rsidP="008D39E8">
            <w:pPr>
              <w:rPr>
                <w:sz w:val="24"/>
                <w:szCs w:val="24"/>
              </w:rPr>
            </w:pPr>
            <w:r w:rsidRPr="00790AB5">
              <w:rPr>
                <w:sz w:val="24"/>
                <w:szCs w:val="24"/>
              </w:rPr>
              <w:t>210</w:t>
            </w:r>
          </w:p>
        </w:tc>
        <w:tc>
          <w:tcPr>
            <w:tcW w:w="1066" w:type="dxa"/>
          </w:tcPr>
          <w:p w14:paraId="6CACF16F" w14:textId="77777777" w:rsidR="0032407A" w:rsidRPr="00790AB5" w:rsidRDefault="0032407A" w:rsidP="008D39E8">
            <w:pPr>
              <w:rPr>
                <w:sz w:val="24"/>
                <w:szCs w:val="24"/>
              </w:rPr>
            </w:pPr>
            <w:r w:rsidRPr="00790AB5">
              <w:rPr>
                <w:sz w:val="24"/>
                <w:szCs w:val="24"/>
              </w:rPr>
              <w:t>CAST</w:t>
            </w:r>
          </w:p>
        </w:tc>
      </w:tr>
      <w:tr w:rsidR="0032407A" w14:paraId="215B7DFA" w14:textId="77777777" w:rsidTr="008D39E8">
        <w:trPr>
          <w:trHeight w:val="267"/>
        </w:trPr>
        <w:tc>
          <w:tcPr>
            <w:tcW w:w="3843" w:type="dxa"/>
          </w:tcPr>
          <w:p w14:paraId="293A3BBA" w14:textId="77777777" w:rsidR="0032407A" w:rsidRPr="00790AB5" w:rsidRDefault="0032407A" w:rsidP="008D39E8">
            <w:pPr>
              <w:rPr>
                <w:sz w:val="24"/>
                <w:szCs w:val="24"/>
              </w:rPr>
            </w:pPr>
            <w:r w:rsidRPr="00790AB5">
              <w:rPr>
                <w:sz w:val="24"/>
                <w:szCs w:val="24"/>
              </w:rPr>
              <w:t>Brynn Norquay</w:t>
            </w:r>
          </w:p>
        </w:tc>
        <w:tc>
          <w:tcPr>
            <w:tcW w:w="3551" w:type="dxa"/>
          </w:tcPr>
          <w:p w14:paraId="3A12105C" w14:textId="77777777" w:rsidR="0032407A" w:rsidRPr="00790AB5" w:rsidRDefault="0032407A" w:rsidP="008D39E8">
            <w:pPr>
              <w:rPr>
                <w:sz w:val="24"/>
                <w:szCs w:val="24"/>
              </w:rPr>
            </w:pPr>
            <w:r w:rsidRPr="00790AB5">
              <w:rPr>
                <w:sz w:val="24"/>
                <w:szCs w:val="24"/>
              </w:rPr>
              <w:t>bxnorquay@hollandcollege.com</w:t>
            </w:r>
          </w:p>
        </w:tc>
        <w:tc>
          <w:tcPr>
            <w:tcW w:w="1616" w:type="dxa"/>
          </w:tcPr>
          <w:p w14:paraId="620A5F54" w14:textId="77777777" w:rsidR="0032407A" w:rsidRPr="00790AB5" w:rsidRDefault="0032407A" w:rsidP="008D39E8">
            <w:pPr>
              <w:rPr>
                <w:sz w:val="24"/>
                <w:szCs w:val="24"/>
              </w:rPr>
            </w:pPr>
            <w:r w:rsidRPr="00790AB5">
              <w:rPr>
                <w:sz w:val="24"/>
                <w:szCs w:val="24"/>
              </w:rPr>
              <w:t>902.566.9502</w:t>
            </w:r>
          </w:p>
        </w:tc>
        <w:tc>
          <w:tcPr>
            <w:tcW w:w="977" w:type="dxa"/>
          </w:tcPr>
          <w:p w14:paraId="42F8056A" w14:textId="77777777" w:rsidR="0032407A" w:rsidRPr="00790AB5" w:rsidRDefault="0032407A" w:rsidP="008D39E8">
            <w:pPr>
              <w:rPr>
                <w:sz w:val="24"/>
                <w:szCs w:val="24"/>
              </w:rPr>
            </w:pPr>
            <w:r w:rsidRPr="00790AB5">
              <w:rPr>
                <w:sz w:val="24"/>
                <w:szCs w:val="24"/>
              </w:rPr>
              <w:t>211</w:t>
            </w:r>
          </w:p>
        </w:tc>
        <w:tc>
          <w:tcPr>
            <w:tcW w:w="1066" w:type="dxa"/>
          </w:tcPr>
          <w:p w14:paraId="3FF47C90" w14:textId="77777777" w:rsidR="0032407A" w:rsidRPr="00790AB5" w:rsidRDefault="0032407A" w:rsidP="008D39E8">
            <w:pPr>
              <w:rPr>
                <w:sz w:val="24"/>
                <w:szCs w:val="24"/>
              </w:rPr>
            </w:pPr>
            <w:r w:rsidRPr="00790AB5">
              <w:rPr>
                <w:sz w:val="24"/>
                <w:szCs w:val="24"/>
              </w:rPr>
              <w:t>CAST</w:t>
            </w:r>
          </w:p>
        </w:tc>
      </w:tr>
      <w:tr w:rsidR="0032407A" w14:paraId="3EAD57F9" w14:textId="77777777" w:rsidTr="008D39E8">
        <w:trPr>
          <w:trHeight w:val="254"/>
        </w:trPr>
        <w:tc>
          <w:tcPr>
            <w:tcW w:w="3843" w:type="dxa"/>
          </w:tcPr>
          <w:p w14:paraId="4DFC953E" w14:textId="77777777" w:rsidR="0032407A" w:rsidRPr="00790AB5" w:rsidRDefault="0032407A" w:rsidP="008D39E8">
            <w:pPr>
              <w:rPr>
                <w:sz w:val="24"/>
                <w:szCs w:val="24"/>
              </w:rPr>
            </w:pPr>
            <w:r w:rsidRPr="00790AB5">
              <w:rPr>
                <w:sz w:val="24"/>
                <w:szCs w:val="24"/>
              </w:rPr>
              <w:t>David Poirier</w:t>
            </w:r>
          </w:p>
        </w:tc>
        <w:tc>
          <w:tcPr>
            <w:tcW w:w="3551" w:type="dxa"/>
          </w:tcPr>
          <w:p w14:paraId="6DF658EB" w14:textId="77777777" w:rsidR="0032407A" w:rsidRPr="00790AB5" w:rsidRDefault="0032407A" w:rsidP="008D39E8">
            <w:pPr>
              <w:rPr>
                <w:sz w:val="24"/>
                <w:szCs w:val="24"/>
              </w:rPr>
            </w:pPr>
            <w:r w:rsidRPr="00790AB5">
              <w:rPr>
                <w:sz w:val="24"/>
                <w:szCs w:val="24"/>
              </w:rPr>
              <w:t>dlpoirier@hollandcollege.com</w:t>
            </w:r>
          </w:p>
        </w:tc>
        <w:tc>
          <w:tcPr>
            <w:tcW w:w="1616" w:type="dxa"/>
          </w:tcPr>
          <w:p w14:paraId="1EBE10B5" w14:textId="77777777" w:rsidR="0032407A" w:rsidRPr="00790AB5" w:rsidRDefault="0032407A" w:rsidP="008D39E8">
            <w:pPr>
              <w:rPr>
                <w:sz w:val="24"/>
                <w:szCs w:val="24"/>
              </w:rPr>
            </w:pPr>
            <w:r w:rsidRPr="00790AB5">
              <w:rPr>
                <w:sz w:val="24"/>
                <w:szCs w:val="24"/>
              </w:rPr>
              <w:t>902.566.9344</w:t>
            </w:r>
          </w:p>
        </w:tc>
        <w:tc>
          <w:tcPr>
            <w:tcW w:w="977" w:type="dxa"/>
          </w:tcPr>
          <w:p w14:paraId="7C93A16E" w14:textId="77777777" w:rsidR="0032407A" w:rsidRPr="00790AB5" w:rsidRDefault="0032407A" w:rsidP="008D39E8">
            <w:pPr>
              <w:rPr>
                <w:sz w:val="24"/>
                <w:szCs w:val="24"/>
              </w:rPr>
            </w:pPr>
            <w:r w:rsidRPr="00790AB5">
              <w:rPr>
                <w:sz w:val="24"/>
                <w:szCs w:val="24"/>
              </w:rPr>
              <w:t>309</w:t>
            </w:r>
          </w:p>
        </w:tc>
        <w:tc>
          <w:tcPr>
            <w:tcW w:w="1066" w:type="dxa"/>
          </w:tcPr>
          <w:p w14:paraId="46A4E336" w14:textId="77777777" w:rsidR="0032407A" w:rsidRPr="00790AB5" w:rsidRDefault="0032407A" w:rsidP="008D39E8">
            <w:pPr>
              <w:rPr>
                <w:sz w:val="24"/>
                <w:szCs w:val="24"/>
              </w:rPr>
            </w:pPr>
            <w:r w:rsidRPr="00790AB5">
              <w:rPr>
                <w:sz w:val="24"/>
                <w:szCs w:val="24"/>
              </w:rPr>
              <w:t>CAST</w:t>
            </w:r>
          </w:p>
        </w:tc>
      </w:tr>
      <w:tr w:rsidR="0032407A" w14:paraId="6A9529B0" w14:textId="77777777" w:rsidTr="008D39E8">
        <w:trPr>
          <w:trHeight w:val="254"/>
        </w:trPr>
        <w:tc>
          <w:tcPr>
            <w:tcW w:w="3843" w:type="dxa"/>
          </w:tcPr>
          <w:p w14:paraId="1B14BEA1" w14:textId="77777777" w:rsidR="0032407A" w:rsidRPr="00790AB5" w:rsidRDefault="0032407A" w:rsidP="008D39E8">
            <w:pPr>
              <w:rPr>
                <w:sz w:val="24"/>
                <w:szCs w:val="24"/>
              </w:rPr>
            </w:pPr>
            <w:r w:rsidRPr="00790AB5">
              <w:rPr>
                <w:sz w:val="24"/>
                <w:szCs w:val="24"/>
              </w:rPr>
              <w:t>Greg Power</w:t>
            </w:r>
          </w:p>
        </w:tc>
        <w:tc>
          <w:tcPr>
            <w:tcW w:w="3551" w:type="dxa"/>
          </w:tcPr>
          <w:p w14:paraId="05E1F1CC" w14:textId="77777777" w:rsidR="0032407A" w:rsidRPr="00790AB5" w:rsidRDefault="0032407A" w:rsidP="008D39E8">
            <w:pPr>
              <w:rPr>
                <w:sz w:val="24"/>
                <w:szCs w:val="24"/>
              </w:rPr>
            </w:pPr>
            <w:r w:rsidRPr="00790AB5">
              <w:rPr>
                <w:sz w:val="24"/>
                <w:szCs w:val="24"/>
              </w:rPr>
              <w:t>gppower@hollandcollege.com&gt;</w:t>
            </w:r>
          </w:p>
        </w:tc>
        <w:tc>
          <w:tcPr>
            <w:tcW w:w="1616" w:type="dxa"/>
          </w:tcPr>
          <w:p w14:paraId="4805C147" w14:textId="77777777" w:rsidR="0032407A" w:rsidRPr="00790AB5" w:rsidRDefault="0032407A" w:rsidP="008D39E8">
            <w:pPr>
              <w:rPr>
                <w:sz w:val="24"/>
                <w:szCs w:val="24"/>
              </w:rPr>
            </w:pPr>
            <w:r w:rsidRPr="00790AB5">
              <w:rPr>
                <w:sz w:val="24"/>
                <w:szCs w:val="24"/>
              </w:rPr>
              <w:t>902.566.9365</w:t>
            </w:r>
          </w:p>
        </w:tc>
        <w:tc>
          <w:tcPr>
            <w:tcW w:w="977" w:type="dxa"/>
          </w:tcPr>
          <w:p w14:paraId="1FD4940A" w14:textId="77777777" w:rsidR="0032407A" w:rsidRPr="00790AB5" w:rsidRDefault="0032407A" w:rsidP="008D39E8">
            <w:pPr>
              <w:rPr>
                <w:sz w:val="24"/>
                <w:szCs w:val="24"/>
              </w:rPr>
            </w:pPr>
            <w:r w:rsidRPr="00790AB5">
              <w:rPr>
                <w:sz w:val="24"/>
                <w:szCs w:val="24"/>
              </w:rPr>
              <w:t>212</w:t>
            </w:r>
          </w:p>
        </w:tc>
        <w:tc>
          <w:tcPr>
            <w:tcW w:w="1066" w:type="dxa"/>
          </w:tcPr>
          <w:p w14:paraId="394015E8" w14:textId="77777777" w:rsidR="0032407A" w:rsidRPr="00790AB5" w:rsidRDefault="0032407A" w:rsidP="008D39E8">
            <w:pPr>
              <w:rPr>
                <w:sz w:val="24"/>
                <w:szCs w:val="24"/>
              </w:rPr>
            </w:pPr>
            <w:r w:rsidRPr="00790AB5">
              <w:rPr>
                <w:sz w:val="24"/>
                <w:szCs w:val="24"/>
              </w:rPr>
              <w:t>CAST</w:t>
            </w:r>
          </w:p>
        </w:tc>
      </w:tr>
      <w:tr w:rsidR="0032407A" w14:paraId="58E8064D" w14:textId="77777777" w:rsidTr="008D39E8">
        <w:trPr>
          <w:trHeight w:val="254"/>
        </w:trPr>
        <w:tc>
          <w:tcPr>
            <w:tcW w:w="3843" w:type="dxa"/>
          </w:tcPr>
          <w:p w14:paraId="776D3EEB" w14:textId="77777777" w:rsidR="0032407A" w:rsidRPr="00790AB5" w:rsidRDefault="0032407A" w:rsidP="008D39E8">
            <w:pPr>
              <w:rPr>
                <w:sz w:val="24"/>
                <w:szCs w:val="24"/>
              </w:rPr>
            </w:pPr>
            <w:r w:rsidRPr="00790AB5">
              <w:rPr>
                <w:sz w:val="24"/>
                <w:szCs w:val="24"/>
              </w:rPr>
              <w:t>Dan Smith</w:t>
            </w:r>
          </w:p>
        </w:tc>
        <w:tc>
          <w:tcPr>
            <w:tcW w:w="3551" w:type="dxa"/>
          </w:tcPr>
          <w:p w14:paraId="3513B27C" w14:textId="77777777" w:rsidR="0032407A" w:rsidRPr="00790AB5" w:rsidRDefault="0032407A" w:rsidP="008D39E8">
            <w:pPr>
              <w:rPr>
                <w:sz w:val="24"/>
                <w:szCs w:val="24"/>
              </w:rPr>
            </w:pPr>
            <w:r w:rsidRPr="00790AB5">
              <w:rPr>
                <w:sz w:val="24"/>
                <w:szCs w:val="24"/>
              </w:rPr>
              <w:t>djsmith@hollandcollege.com</w:t>
            </w:r>
          </w:p>
        </w:tc>
        <w:tc>
          <w:tcPr>
            <w:tcW w:w="1616" w:type="dxa"/>
          </w:tcPr>
          <w:p w14:paraId="4FB3154A" w14:textId="77777777" w:rsidR="0032407A" w:rsidRPr="00790AB5" w:rsidRDefault="0032407A" w:rsidP="008D39E8">
            <w:pPr>
              <w:rPr>
                <w:sz w:val="24"/>
                <w:szCs w:val="24"/>
              </w:rPr>
            </w:pPr>
            <w:r w:rsidRPr="00790AB5">
              <w:rPr>
                <w:sz w:val="24"/>
                <w:szCs w:val="24"/>
              </w:rPr>
              <w:t>902.566.9324</w:t>
            </w:r>
          </w:p>
        </w:tc>
        <w:tc>
          <w:tcPr>
            <w:tcW w:w="977" w:type="dxa"/>
          </w:tcPr>
          <w:p w14:paraId="24449459" w14:textId="77777777" w:rsidR="0032407A" w:rsidRPr="00790AB5" w:rsidRDefault="0032407A" w:rsidP="008D39E8">
            <w:pPr>
              <w:rPr>
                <w:sz w:val="24"/>
                <w:szCs w:val="24"/>
              </w:rPr>
            </w:pPr>
            <w:r w:rsidRPr="00790AB5">
              <w:rPr>
                <w:sz w:val="24"/>
                <w:szCs w:val="24"/>
              </w:rPr>
              <w:t>207</w:t>
            </w:r>
          </w:p>
        </w:tc>
        <w:tc>
          <w:tcPr>
            <w:tcW w:w="1066" w:type="dxa"/>
          </w:tcPr>
          <w:p w14:paraId="75FBD359" w14:textId="77777777" w:rsidR="0032407A" w:rsidRPr="00790AB5" w:rsidRDefault="0032407A" w:rsidP="008D39E8">
            <w:pPr>
              <w:rPr>
                <w:sz w:val="24"/>
                <w:szCs w:val="24"/>
              </w:rPr>
            </w:pPr>
            <w:r w:rsidRPr="00790AB5">
              <w:rPr>
                <w:sz w:val="24"/>
                <w:szCs w:val="24"/>
              </w:rPr>
              <w:t>CAST</w:t>
            </w:r>
          </w:p>
        </w:tc>
      </w:tr>
    </w:tbl>
    <w:p w14:paraId="5181F209" w14:textId="77777777" w:rsidR="00AA26E1" w:rsidRDefault="00AA26E1" w:rsidP="00AA26E1">
      <w:pPr>
        <w:spacing w:after="0" w:line="240" w:lineRule="auto"/>
        <w:ind w:left="-90"/>
        <w:rPr>
          <w:b/>
          <w:bCs/>
          <w:sz w:val="24"/>
          <w:szCs w:val="24"/>
          <w:u w:val="single"/>
        </w:rPr>
      </w:pPr>
    </w:p>
    <w:tbl>
      <w:tblPr>
        <w:tblStyle w:val="TableGrid"/>
        <w:tblW w:w="0" w:type="auto"/>
        <w:tblInd w:w="-95" w:type="dxa"/>
        <w:tblLook w:val="04A0" w:firstRow="1" w:lastRow="0" w:firstColumn="1" w:lastColumn="0" w:noHBand="0" w:noVBand="1"/>
      </w:tblPr>
      <w:tblGrid>
        <w:gridCol w:w="4048"/>
        <w:gridCol w:w="3352"/>
        <w:gridCol w:w="1607"/>
        <w:gridCol w:w="955"/>
        <w:gridCol w:w="1096"/>
      </w:tblGrid>
      <w:tr w:rsidR="003D7919" w:rsidRPr="00ED3CB2" w14:paraId="3F5AA1C7" w14:textId="77777777" w:rsidTr="00A262B1">
        <w:tc>
          <w:tcPr>
            <w:tcW w:w="11060" w:type="dxa"/>
            <w:gridSpan w:val="5"/>
            <w:shd w:val="clear" w:color="auto" w:fill="D9D9D9" w:themeFill="background1" w:themeFillShade="D9"/>
          </w:tcPr>
          <w:p w14:paraId="030A5B3B" w14:textId="338B527B" w:rsidR="003D7919" w:rsidRPr="002D407B" w:rsidRDefault="003D7919" w:rsidP="007E695A">
            <w:pPr>
              <w:ind w:left="-90"/>
              <w:rPr>
                <w:b/>
                <w:bCs/>
                <w:sz w:val="24"/>
                <w:szCs w:val="24"/>
              </w:rPr>
            </w:pPr>
            <w:r w:rsidRPr="002D407B">
              <w:rPr>
                <w:b/>
                <w:bCs/>
                <w:sz w:val="24"/>
                <w:szCs w:val="24"/>
              </w:rPr>
              <w:t xml:space="preserve">Health Studies </w:t>
            </w:r>
            <w:r w:rsidR="008A4A38" w:rsidRPr="002D407B">
              <w:rPr>
                <w:b/>
                <w:bCs/>
                <w:sz w:val="24"/>
                <w:szCs w:val="24"/>
              </w:rPr>
              <w:t>Department Information</w:t>
            </w:r>
            <w:r w:rsidRPr="002D407B">
              <w:rPr>
                <w:b/>
                <w:bCs/>
                <w:sz w:val="24"/>
                <w:szCs w:val="24"/>
              </w:rPr>
              <w:t xml:space="preserve"> </w:t>
            </w:r>
          </w:p>
        </w:tc>
      </w:tr>
      <w:tr w:rsidR="00EA1386" w:rsidRPr="00ED3CB2" w14:paraId="2A9DDC96" w14:textId="77777777" w:rsidTr="00A262B1">
        <w:tc>
          <w:tcPr>
            <w:tcW w:w="4050" w:type="dxa"/>
            <w:shd w:val="clear" w:color="auto" w:fill="D9D9D9" w:themeFill="background1" w:themeFillShade="D9"/>
          </w:tcPr>
          <w:p w14:paraId="012F3670" w14:textId="77777777" w:rsidR="00AA26E1" w:rsidRPr="00ED3CB2" w:rsidRDefault="00AA26E1" w:rsidP="00A25C90">
            <w:pPr>
              <w:ind w:hanging="30"/>
              <w:rPr>
                <w:b/>
                <w:bCs/>
                <w:sz w:val="24"/>
                <w:szCs w:val="24"/>
              </w:rPr>
            </w:pPr>
            <w:r w:rsidRPr="00ED3CB2">
              <w:rPr>
                <w:b/>
                <w:bCs/>
                <w:sz w:val="24"/>
                <w:szCs w:val="24"/>
              </w:rPr>
              <w:t>Name</w:t>
            </w:r>
          </w:p>
        </w:tc>
        <w:tc>
          <w:tcPr>
            <w:tcW w:w="3352" w:type="dxa"/>
            <w:shd w:val="clear" w:color="auto" w:fill="D9D9D9" w:themeFill="background1" w:themeFillShade="D9"/>
          </w:tcPr>
          <w:p w14:paraId="0B482123" w14:textId="77777777" w:rsidR="00AA26E1" w:rsidRPr="00ED3CB2" w:rsidRDefault="00AA26E1" w:rsidP="004E3221">
            <w:pPr>
              <w:rPr>
                <w:b/>
                <w:bCs/>
                <w:sz w:val="24"/>
                <w:szCs w:val="24"/>
              </w:rPr>
            </w:pPr>
            <w:r w:rsidRPr="00ED3CB2">
              <w:rPr>
                <w:b/>
                <w:bCs/>
                <w:sz w:val="24"/>
                <w:szCs w:val="24"/>
              </w:rPr>
              <w:t>Email</w:t>
            </w:r>
          </w:p>
        </w:tc>
        <w:tc>
          <w:tcPr>
            <w:tcW w:w="1607" w:type="dxa"/>
            <w:shd w:val="clear" w:color="auto" w:fill="D9D9D9" w:themeFill="background1" w:themeFillShade="D9"/>
          </w:tcPr>
          <w:p w14:paraId="692BE2E7" w14:textId="77777777" w:rsidR="00AA26E1" w:rsidRPr="00ED3CB2" w:rsidRDefault="00AA26E1" w:rsidP="004E3221">
            <w:pPr>
              <w:rPr>
                <w:b/>
                <w:bCs/>
                <w:sz w:val="24"/>
                <w:szCs w:val="24"/>
              </w:rPr>
            </w:pPr>
            <w:r w:rsidRPr="00ED3CB2">
              <w:rPr>
                <w:b/>
                <w:bCs/>
                <w:sz w:val="24"/>
                <w:szCs w:val="24"/>
              </w:rPr>
              <w:t>Phone</w:t>
            </w:r>
          </w:p>
        </w:tc>
        <w:tc>
          <w:tcPr>
            <w:tcW w:w="955" w:type="dxa"/>
            <w:shd w:val="clear" w:color="auto" w:fill="D9D9D9" w:themeFill="background1" w:themeFillShade="D9"/>
          </w:tcPr>
          <w:p w14:paraId="53AC9D2F" w14:textId="77777777" w:rsidR="00AA26E1" w:rsidRPr="00ED3CB2" w:rsidRDefault="00AA26E1" w:rsidP="004E3221">
            <w:pPr>
              <w:rPr>
                <w:b/>
                <w:bCs/>
                <w:sz w:val="24"/>
                <w:szCs w:val="24"/>
              </w:rPr>
            </w:pPr>
            <w:r w:rsidRPr="00ED3CB2">
              <w:rPr>
                <w:b/>
                <w:bCs/>
                <w:sz w:val="24"/>
                <w:szCs w:val="24"/>
              </w:rPr>
              <w:t>Office #</w:t>
            </w:r>
          </w:p>
        </w:tc>
        <w:tc>
          <w:tcPr>
            <w:tcW w:w="1096" w:type="dxa"/>
            <w:shd w:val="clear" w:color="auto" w:fill="D9D9D9" w:themeFill="background1" w:themeFillShade="D9"/>
          </w:tcPr>
          <w:p w14:paraId="2016ED64" w14:textId="77777777" w:rsidR="00AA26E1" w:rsidRPr="00ED3CB2" w:rsidRDefault="00AA26E1" w:rsidP="004E3221">
            <w:pPr>
              <w:rPr>
                <w:b/>
                <w:bCs/>
                <w:sz w:val="24"/>
                <w:szCs w:val="24"/>
              </w:rPr>
            </w:pPr>
            <w:r w:rsidRPr="00ED3CB2">
              <w:rPr>
                <w:b/>
                <w:bCs/>
                <w:sz w:val="24"/>
                <w:szCs w:val="24"/>
              </w:rPr>
              <w:t>Location</w:t>
            </w:r>
          </w:p>
        </w:tc>
      </w:tr>
      <w:tr w:rsidR="003A4BFE" w14:paraId="70CF38A3" w14:textId="77777777" w:rsidTr="00A262B1">
        <w:tc>
          <w:tcPr>
            <w:tcW w:w="4050" w:type="dxa"/>
          </w:tcPr>
          <w:p w14:paraId="0524365F" w14:textId="0CFFED06" w:rsidR="003A4BFE" w:rsidRPr="009C1775" w:rsidRDefault="003A4BFE" w:rsidP="009C1775">
            <w:pPr>
              <w:rPr>
                <w:sz w:val="20"/>
                <w:szCs w:val="20"/>
              </w:rPr>
            </w:pPr>
            <w:r w:rsidRPr="009C1775">
              <w:rPr>
                <w:sz w:val="20"/>
                <w:szCs w:val="20"/>
              </w:rPr>
              <w:t>Rachel Batchilder</w:t>
            </w:r>
            <w:r w:rsidR="009C1775">
              <w:rPr>
                <w:sz w:val="20"/>
                <w:szCs w:val="20"/>
              </w:rPr>
              <w:t xml:space="preserve"> - </w:t>
            </w:r>
            <w:r w:rsidRPr="009C1775">
              <w:rPr>
                <w:sz w:val="20"/>
                <w:szCs w:val="20"/>
              </w:rPr>
              <w:t>Program Manager</w:t>
            </w:r>
          </w:p>
        </w:tc>
        <w:tc>
          <w:tcPr>
            <w:tcW w:w="3352" w:type="dxa"/>
          </w:tcPr>
          <w:p w14:paraId="59467FC0" w14:textId="38919140" w:rsidR="003A4BFE" w:rsidRPr="009C1775" w:rsidRDefault="009E22D6" w:rsidP="004E3221">
            <w:pPr>
              <w:rPr>
                <w:sz w:val="20"/>
                <w:szCs w:val="20"/>
              </w:rPr>
            </w:pPr>
            <w:hyperlink r:id="rId11" w:history="1">
              <w:r w:rsidR="003A4BFE" w:rsidRPr="009C1775">
                <w:rPr>
                  <w:rStyle w:val="Hyperlink"/>
                  <w:sz w:val="20"/>
                  <w:szCs w:val="20"/>
                </w:rPr>
                <w:t>rabatchilder@hollandcollege.com</w:t>
              </w:r>
            </w:hyperlink>
            <w:r w:rsidR="003A4BFE" w:rsidRPr="009C1775">
              <w:rPr>
                <w:sz w:val="20"/>
                <w:szCs w:val="20"/>
              </w:rPr>
              <w:t xml:space="preserve"> </w:t>
            </w:r>
          </w:p>
        </w:tc>
        <w:tc>
          <w:tcPr>
            <w:tcW w:w="1607" w:type="dxa"/>
          </w:tcPr>
          <w:p w14:paraId="009FCD28" w14:textId="751A5A89" w:rsidR="003A4BFE" w:rsidRPr="009C1775" w:rsidRDefault="003A4BFE" w:rsidP="004E3221">
            <w:pPr>
              <w:rPr>
                <w:sz w:val="20"/>
                <w:szCs w:val="20"/>
              </w:rPr>
            </w:pPr>
            <w:r w:rsidRPr="009C1775">
              <w:rPr>
                <w:sz w:val="20"/>
                <w:szCs w:val="20"/>
              </w:rPr>
              <w:t>902.566.9672</w:t>
            </w:r>
          </w:p>
        </w:tc>
        <w:tc>
          <w:tcPr>
            <w:tcW w:w="955" w:type="dxa"/>
          </w:tcPr>
          <w:p w14:paraId="0D8E3A4C" w14:textId="045883BC" w:rsidR="003A4BFE" w:rsidRPr="009C1775" w:rsidRDefault="003A4BFE" w:rsidP="004E3221">
            <w:pPr>
              <w:rPr>
                <w:sz w:val="20"/>
                <w:szCs w:val="20"/>
              </w:rPr>
            </w:pPr>
            <w:r w:rsidRPr="009C1775">
              <w:rPr>
                <w:sz w:val="20"/>
                <w:szCs w:val="20"/>
              </w:rPr>
              <w:t>209E</w:t>
            </w:r>
          </w:p>
        </w:tc>
        <w:tc>
          <w:tcPr>
            <w:tcW w:w="1096" w:type="dxa"/>
            <w:vMerge w:val="restart"/>
          </w:tcPr>
          <w:p w14:paraId="52EE3216" w14:textId="77777777" w:rsidR="00C86963" w:rsidRPr="009C1775" w:rsidRDefault="00C86963" w:rsidP="00C86963">
            <w:pPr>
              <w:jc w:val="center"/>
              <w:rPr>
                <w:sz w:val="20"/>
                <w:szCs w:val="20"/>
              </w:rPr>
            </w:pPr>
          </w:p>
          <w:p w14:paraId="245F2305" w14:textId="170450CF" w:rsidR="003A4BFE" w:rsidRPr="009C1775" w:rsidRDefault="003F6E2F" w:rsidP="00C86963">
            <w:pPr>
              <w:jc w:val="center"/>
              <w:rPr>
                <w:sz w:val="20"/>
                <w:szCs w:val="20"/>
              </w:rPr>
            </w:pPr>
            <w:r w:rsidRPr="009C1775">
              <w:rPr>
                <w:sz w:val="20"/>
                <w:szCs w:val="20"/>
              </w:rPr>
              <w:t>CC</w:t>
            </w:r>
          </w:p>
        </w:tc>
      </w:tr>
      <w:tr w:rsidR="003A4BFE" w14:paraId="54BB22B4" w14:textId="77777777" w:rsidTr="00A262B1">
        <w:tc>
          <w:tcPr>
            <w:tcW w:w="4050" w:type="dxa"/>
          </w:tcPr>
          <w:p w14:paraId="58BCC827" w14:textId="48777058" w:rsidR="003A4BFE" w:rsidRPr="009C1775" w:rsidRDefault="003A4BFE" w:rsidP="009C1775">
            <w:pPr>
              <w:rPr>
                <w:sz w:val="20"/>
                <w:szCs w:val="20"/>
              </w:rPr>
            </w:pPr>
            <w:r w:rsidRPr="009C1775">
              <w:rPr>
                <w:sz w:val="20"/>
                <w:szCs w:val="20"/>
              </w:rPr>
              <w:t>Barb Boss</w:t>
            </w:r>
            <w:r w:rsidR="009C1775">
              <w:rPr>
                <w:sz w:val="20"/>
                <w:szCs w:val="20"/>
              </w:rPr>
              <w:t xml:space="preserve"> - </w:t>
            </w:r>
            <w:r w:rsidRPr="009C1775">
              <w:rPr>
                <w:sz w:val="20"/>
                <w:szCs w:val="20"/>
              </w:rPr>
              <w:t>Administrative Support</w:t>
            </w:r>
          </w:p>
        </w:tc>
        <w:tc>
          <w:tcPr>
            <w:tcW w:w="3352" w:type="dxa"/>
          </w:tcPr>
          <w:p w14:paraId="5D5756DC" w14:textId="44D2F488" w:rsidR="003A4BFE" w:rsidRPr="009C1775" w:rsidRDefault="009E22D6" w:rsidP="004E3221">
            <w:pPr>
              <w:rPr>
                <w:sz w:val="20"/>
                <w:szCs w:val="20"/>
              </w:rPr>
            </w:pPr>
            <w:hyperlink r:id="rId12" w:history="1">
              <w:r w:rsidR="003A4BFE" w:rsidRPr="009C1775">
                <w:rPr>
                  <w:rStyle w:val="Hyperlink"/>
                  <w:sz w:val="20"/>
                  <w:szCs w:val="20"/>
                </w:rPr>
                <w:t>hbboss@hollandcollege.com</w:t>
              </w:r>
            </w:hyperlink>
            <w:r w:rsidR="003A4BFE" w:rsidRPr="009C1775">
              <w:rPr>
                <w:sz w:val="20"/>
                <w:szCs w:val="20"/>
              </w:rPr>
              <w:t xml:space="preserve"> </w:t>
            </w:r>
          </w:p>
        </w:tc>
        <w:tc>
          <w:tcPr>
            <w:tcW w:w="1607" w:type="dxa"/>
          </w:tcPr>
          <w:p w14:paraId="7AAC15D4" w14:textId="7798EB5D" w:rsidR="003A4BFE" w:rsidRPr="009C1775" w:rsidRDefault="003A4BFE" w:rsidP="004E3221">
            <w:pPr>
              <w:rPr>
                <w:sz w:val="20"/>
                <w:szCs w:val="20"/>
              </w:rPr>
            </w:pPr>
            <w:r w:rsidRPr="009C1775">
              <w:rPr>
                <w:sz w:val="20"/>
                <w:szCs w:val="20"/>
              </w:rPr>
              <w:t>902.566.9564</w:t>
            </w:r>
          </w:p>
        </w:tc>
        <w:tc>
          <w:tcPr>
            <w:tcW w:w="955" w:type="dxa"/>
          </w:tcPr>
          <w:p w14:paraId="36CE530A" w14:textId="2DCAA2F1" w:rsidR="003A4BFE" w:rsidRPr="009C1775" w:rsidRDefault="003A4BFE" w:rsidP="004E3221">
            <w:pPr>
              <w:rPr>
                <w:sz w:val="20"/>
                <w:szCs w:val="20"/>
              </w:rPr>
            </w:pPr>
            <w:r w:rsidRPr="009C1775">
              <w:rPr>
                <w:sz w:val="20"/>
                <w:szCs w:val="20"/>
              </w:rPr>
              <w:t>208E</w:t>
            </w:r>
          </w:p>
        </w:tc>
        <w:tc>
          <w:tcPr>
            <w:tcW w:w="1096" w:type="dxa"/>
            <w:vMerge/>
          </w:tcPr>
          <w:p w14:paraId="24546533" w14:textId="77777777" w:rsidR="003A4BFE" w:rsidRPr="009C1775" w:rsidRDefault="003A4BFE" w:rsidP="004E3221">
            <w:pPr>
              <w:rPr>
                <w:sz w:val="20"/>
                <w:szCs w:val="20"/>
              </w:rPr>
            </w:pPr>
          </w:p>
        </w:tc>
      </w:tr>
      <w:tr w:rsidR="00EA1386" w14:paraId="3A037816" w14:textId="77777777" w:rsidTr="00A262B1">
        <w:tc>
          <w:tcPr>
            <w:tcW w:w="4050" w:type="dxa"/>
          </w:tcPr>
          <w:p w14:paraId="2A2F30AE" w14:textId="042C2B96" w:rsidR="00677DDB" w:rsidRPr="009C1775" w:rsidRDefault="00371B38" w:rsidP="009C1775">
            <w:pPr>
              <w:rPr>
                <w:sz w:val="20"/>
                <w:szCs w:val="20"/>
              </w:rPr>
            </w:pPr>
            <w:r w:rsidRPr="009C1775">
              <w:rPr>
                <w:sz w:val="20"/>
                <w:szCs w:val="20"/>
              </w:rPr>
              <w:t>Michele Duckworth</w:t>
            </w:r>
            <w:r w:rsidR="009C1775">
              <w:rPr>
                <w:sz w:val="20"/>
                <w:szCs w:val="20"/>
              </w:rPr>
              <w:t xml:space="preserve"> - </w:t>
            </w:r>
            <w:r w:rsidR="00677DDB" w:rsidRPr="009C1775">
              <w:rPr>
                <w:sz w:val="20"/>
                <w:szCs w:val="20"/>
              </w:rPr>
              <w:t>Administrative Support</w:t>
            </w:r>
          </w:p>
        </w:tc>
        <w:tc>
          <w:tcPr>
            <w:tcW w:w="3352" w:type="dxa"/>
          </w:tcPr>
          <w:p w14:paraId="6F6B3C27" w14:textId="49313D7E" w:rsidR="00AA26E1" w:rsidRPr="009C1775" w:rsidRDefault="009E22D6" w:rsidP="004E3221">
            <w:pPr>
              <w:rPr>
                <w:sz w:val="20"/>
                <w:szCs w:val="20"/>
              </w:rPr>
            </w:pPr>
            <w:hyperlink r:id="rId13" w:history="1">
              <w:r w:rsidR="00E519D0" w:rsidRPr="009C1775">
                <w:rPr>
                  <w:rStyle w:val="Hyperlink"/>
                  <w:sz w:val="20"/>
                  <w:szCs w:val="20"/>
                </w:rPr>
                <w:t>mmduckworth@hollandcollege.com</w:t>
              </w:r>
            </w:hyperlink>
          </w:p>
        </w:tc>
        <w:tc>
          <w:tcPr>
            <w:tcW w:w="1607" w:type="dxa"/>
          </w:tcPr>
          <w:p w14:paraId="7FEFA62A" w14:textId="5F0A15F3" w:rsidR="00E519D0" w:rsidRPr="009C1775" w:rsidRDefault="00E519D0" w:rsidP="00E519D0">
            <w:pPr>
              <w:rPr>
                <w:sz w:val="20"/>
                <w:szCs w:val="20"/>
              </w:rPr>
            </w:pPr>
            <w:r w:rsidRPr="009C1775">
              <w:rPr>
                <w:sz w:val="20"/>
                <w:szCs w:val="20"/>
              </w:rPr>
              <w:t>902.566.9554</w:t>
            </w:r>
          </w:p>
        </w:tc>
        <w:tc>
          <w:tcPr>
            <w:tcW w:w="955" w:type="dxa"/>
          </w:tcPr>
          <w:p w14:paraId="27C69F28" w14:textId="79EBEA8E" w:rsidR="00AA26E1" w:rsidRPr="009C1775" w:rsidRDefault="003A4BFE" w:rsidP="004E3221">
            <w:pPr>
              <w:rPr>
                <w:sz w:val="20"/>
                <w:szCs w:val="20"/>
              </w:rPr>
            </w:pPr>
            <w:r w:rsidRPr="009C1775">
              <w:rPr>
                <w:sz w:val="20"/>
                <w:szCs w:val="20"/>
              </w:rPr>
              <w:t>209</w:t>
            </w:r>
          </w:p>
        </w:tc>
        <w:tc>
          <w:tcPr>
            <w:tcW w:w="1096" w:type="dxa"/>
          </w:tcPr>
          <w:p w14:paraId="09D48BCA" w14:textId="7ABE0D93" w:rsidR="00AA26E1" w:rsidRPr="009C1775" w:rsidRDefault="003F6E2F" w:rsidP="009C1775">
            <w:pPr>
              <w:jc w:val="center"/>
              <w:rPr>
                <w:sz w:val="20"/>
                <w:szCs w:val="20"/>
              </w:rPr>
            </w:pPr>
            <w:r w:rsidRPr="009C1775">
              <w:rPr>
                <w:sz w:val="20"/>
                <w:szCs w:val="20"/>
              </w:rPr>
              <w:t>CAST</w:t>
            </w:r>
          </w:p>
        </w:tc>
      </w:tr>
    </w:tbl>
    <w:p w14:paraId="52B47B9D" w14:textId="749FD44E" w:rsidR="00AA26E1" w:rsidRDefault="00AA26E1"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2572"/>
        <w:gridCol w:w="3311"/>
        <w:gridCol w:w="2303"/>
        <w:gridCol w:w="1615"/>
        <w:gridCol w:w="8"/>
        <w:gridCol w:w="1244"/>
      </w:tblGrid>
      <w:tr w:rsidR="00BC7707" w:rsidRPr="00ED3CB2" w14:paraId="20174DBB" w14:textId="77777777" w:rsidTr="00A262B1">
        <w:tc>
          <w:tcPr>
            <w:tcW w:w="2515" w:type="dxa"/>
            <w:shd w:val="clear" w:color="auto" w:fill="D9D9D9" w:themeFill="background1" w:themeFillShade="D9"/>
          </w:tcPr>
          <w:p w14:paraId="166A4388" w14:textId="326C1A86" w:rsidR="00BC7707" w:rsidRPr="00ED3CB2" w:rsidRDefault="00BC7707" w:rsidP="004E3221">
            <w:pPr>
              <w:rPr>
                <w:b/>
                <w:bCs/>
                <w:sz w:val="24"/>
                <w:szCs w:val="24"/>
              </w:rPr>
            </w:pPr>
            <w:r>
              <w:rPr>
                <w:b/>
                <w:bCs/>
                <w:sz w:val="24"/>
                <w:szCs w:val="24"/>
              </w:rPr>
              <w:t>Orientation</w:t>
            </w:r>
          </w:p>
        </w:tc>
        <w:tc>
          <w:tcPr>
            <w:tcW w:w="3344" w:type="dxa"/>
            <w:shd w:val="clear" w:color="auto" w:fill="D9D9D9" w:themeFill="background1" w:themeFillShade="D9"/>
          </w:tcPr>
          <w:p w14:paraId="05AD82F7" w14:textId="2BA4CC95" w:rsidR="00BC7707" w:rsidRPr="00ED3CB2" w:rsidRDefault="00BC7707" w:rsidP="004E3221">
            <w:pPr>
              <w:rPr>
                <w:b/>
                <w:bCs/>
                <w:sz w:val="24"/>
                <w:szCs w:val="24"/>
              </w:rPr>
            </w:pPr>
            <w:r>
              <w:rPr>
                <w:b/>
                <w:bCs/>
                <w:sz w:val="24"/>
                <w:szCs w:val="24"/>
              </w:rPr>
              <w:t>Date</w:t>
            </w:r>
          </w:p>
        </w:tc>
        <w:tc>
          <w:tcPr>
            <w:tcW w:w="2326" w:type="dxa"/>
            <w:shd w:val="clear" w:color="auto" w:fill="D9D9D9" w:themeFill="background1" w:themeFillShade="D9"/>
          </w:tcPr>
          <w:p w14:paraId="6C85E6F0" w14:textId="52A9FAC2" w:rsidR="00BC7707" w:rsidRPr="00ED3CB2" w:rsidRDefault="00BC7707" w:rsidP="004E3221">
            <w:pPr>
              <w:rPr>
                <w:b/>
                <w:bCs/>
                <w:sz w:val="24"/>
                <w:szCs w:val="24"/>
              </w:rPr>
            </w:pPr>
            <w:r>
              <w:rPr>
                <w:b/>
                <w:bCs/>
                <w:sz w:val="24"/>
                <w:szCs w:val="24"/>
              </w:rPr>
              <w:t>Time</w:t>
            </w:r>
          </w:p>
        </w:tc>
        <w:tc>
          <w:tcPr>
            <w:tcW w:w="1628" w:type="dxa"/>
            <w:gridSpan w:val="2"/>
            <w:shd w:val="clear" w:color="auto" w:fill="D9D9D9" w:themeFill="background1" w:themeFillShade="D9"/>
          </w:tcPr>
          <w:p w14:paraId="5D7A0DBA" w14:textId="5818B17E" w:rsidR="00BC7707" w:rsidRDefault="00BC7707" w:rsidP="004E3221">
            <w:pPr>
              <w:rPr>
                <w:b/>
                <w:bCs/>
                <w:sz w:val="24"/>
                <w:szCs w:val="24"/>
              </w:rPr>
            </w:pPr>
            <w:r>
              <w:rPr>
                <w:b/>
                <w:bCs/>
                <w:sz w:val="24"/>
                <w:szCs w:val="24"/>
              </w:rPr>
              <w:t>Classroom</w:t>
            </w:r>
            <w:r w:rsidR="00BB0865">
              <w:rPr>
                <w:b/>
                <w:bCs/>
                <w:sz w:val="24"/>
                <w:szCs w:val="24"/>
              </w:rPr>
              <w:t xml:space="preserve"> #</w:t>
            </w:r>
          </w:p>
        </w:tc>
        <w:tc>
          <w:tcPr>
            <w:tcW w:w="1247" w:type="dxa"/>
            <w:shd w:val="clear" w:color="auto" w:fill="D9D9D9" w:themeFill="background1" w:themeFillShade="D9"/>
          </w:tcPr>
          <w:p w14:paraId="67F981A4" w14:textId="7BCF5EF0" w:rsidR="00BC7707" w:rsidRPr="00ED3CB2" w:rsidRDefault="00BC7707" w:rsidP="004E3221">
            <w:pPr>
              <w:rPr>
                <w:b/>
                <w:bCs/>
                <w:sz w:val="24"/>
                <w:szCs w:val="24"/>
              </w:rPr>
            </w:pPr>
            <w:r>
              <w:rPr>
                <w:b/>
                <w:bCs/>
                <w:sz w:val="24"/>
                <w:szCs w:val="24"/>
              </w:rPr>
              <w:t>Location</w:t>
            </w:r>
          </w:p>
        </w:tc>
      </w:tr>
      <w:tr w:rsidR="00BC7707" w14:paraId="5F32D358" w14:textId="77777777" w:rsidTr="00A262B1">
        <w:tc>
          <w:tcPr>
            <w:tcW w:w="2515" w:type="dxa"/>
          </w:tcPr>
          <w:p w14:paraId="390DB64E" w14:textId="1C66ADB8" w:rsidR="00BC7707" w:rsidRPr="00A262B1" w:rsidRDefault="00326A08" w:rsidP="004E3221">
            <w:pPr>
              <w:rPr>
                <w:sz w:val="20"/>
                <w:szCs w:val="20"/>
              </w:rPr>
            </w:pPr>
            <w:r>
              <w:rPr>
                <w:sz w:val="20"/>
                <w:szCs w:val="20"/>
              </w:rPr>
              <w:t xml:space="preserve">Program </w:t>
            </w:r>
            <w:r w:rsidR="00BC7707" w:rsidRPr="00A262B1">
              <w:rPr>
                <w:sz w:val="20"/>
                <w:szCs w:val="20"/>
              </w:rPr>
              <w:t>Orientation</w:t>
            </w:r>
          </w:p>
        </w:tc>
        <w:tc>
          <w:tcPr>
            <w:tcW w:w="3344" w:type="dxa"/>
          </w:tcPr>
          <w:p w14:paraId="5E17B117" w14:textId="3A27E7EC" w:rsidR="00BC7707" w:rsidRPr="0032407A" w:rsidRDefault="009616E2" w:rsidP="004E3221">
            <w:pPr>
              <w:rPr>
                <w:sz w:val="20"/>
                <w:szCs w:val="20"/>
              </w:rPr>
            </w:pPr>
            <w:r w:rsidRPr="0032407A">
              <w:rPr>
                <w:sz w:val="20"/>
                <w:szCs w:val="20"/>
              </w:rPr>
              <w:t>September 1, 2021</w:t>
            </w:r>
          </w:p>
        </w:tc>
        <w:tc>
          <w:tcPr>
            <w:tcW w:w="2326" w:type="dxa"/>
          </w:tcPr>
          <w:p w14:paraId="4DF1A8A1" w14:textId="4F828EDF" w:rsidR="00BC7707" w:rsidRPr="0032407A" w:rsidRDefault="009616E2" w:rsidP="004E3221">
            <w:pPr>
              <w:rPr>
                <w:sz w:val="20"/>
                <w:szCs w:val="20"/>
              </w:rPr>
            </w:pPr>
            <w:r w:rsidRPr="0032407A">
              <w:rPr>
                <w:sz w:val="20"/>
                <w:szCs w:val="20"/>
              </w:rPr>
              <w:t>9:00 am</w:t>
            </w:r>
          </w:p>
        </w:tc>
        <w:tc>
          <w:tcPr>
            <w:tcW w:w="1620" w:type="dxa"/>
          </w:tcPr>
          <w:p w14:paraId="6EA2559F" w14:textId="1F21437C" w:rsidR="00BC7707" w:rsidRPr="0032407A" w:rsidRDefault="00326A08" w:rsidP="004E3221">
            <w:pPr>
              <w:rPr>
                <w:sz w:val="20"/>
                <w:szCs w:val="20"/>
              </w:rPr>
            </w:pPr>
            <w:r w:rsidRPr="0032407A">
              <w:rPr>
                <w:sz w:val="20"/>
                <w:szCs w:val="20"/>
              </w:rPr>
              <w:t>229</w:t>
            </w:r>
          </w:p>
        </w:tc>
        <w:tc>
          <w:tcPr>
            <w:tcW w:w="1255" w:type="dxa"/>
            <w:gridSpan w:val="2"/>
          </w:tcPr>
          <w:p w14:paraId="4ADF0A32" w14:textId="49960C8E" w:rsidR="00BC7707" w:rsidRPr="0032407A" w:rsidRDefault="00326A08" w:rsidP="004E3221">
            <w:pPr>
              <w:rPr>
                <w:sz w:val="20"/>
                <w:szCs w:val="20"/>
              </w:rPr>
            </w:pPr>
            <w:r w:rsidRPr="0032407A">
              <w:rPr>
                <w:sz w:val="20"/>
                <w:szCs w:val="20"/>
              </w:rPr>
              <w:t>CAST</w:t>
            </w:r>
          </w:p>
        </w:tc>
      </w:tr>
      <w:tr w:rsidR="00326A08" w14:paraId="23B58F34" w14:textId="77777777" w:rsidTr="00A262B1">
        <w:tc>
          <w:tcPr>
            <w:tcW w:w="2515" w:type="dxa"/>
          </w:tcPr>
          <w:p w14:paraId="77D49A60" w14:textId="3998445E" w:rsidR="00326A08" w:rsidRDefault="00FB6EFF" w:rsidP="004E3221">
            <w:pPr>
              <w:rPr>
                <w:sz w:val="20"/>
                <w:szCs w:val="20"/>
              </w:rPr>
            </w:pPr>
            <w:r>
              <w:rPr>
                <w:sz w:val="20"/>
                <w:szCs w:val="20"/>
              </w:rPr>
              <w:t>Clinical</w:t>
            </w:r>
            <w:r w:rsidR="00326A08">
              <w:rPr>
                <w:sz w:val="20"/>
                <w:szCs w:val="20"/>
              </w:rPr>
              <w:t>/</w:t>
            </w:r>
            <w:r>
              <w:rPr>
                <w:sz w:val="20"/>
                <w:szCs w:val="20"/>
              </w:rPr>
              <w:t>Practicum</w:t>
            </w:r>
            <w:r w:rsidR="00326A08">
              <w:rPr>
                <w:sz w:val="20"/>
                <w:szCs w:val="20"/>
              </w:rPr>
              <w:t>/Lab/NCPR Orientation</w:t>
            </w:r>
          </w:p>
        </w:tc>
        <w:tc>
          <w:tcPr>
            <w:tcW w:w="3344" w:type="dxa"/>
          </w:tcPr>
          <w:p w14:paraId="32335EAB" w14:textId="46AF160D" w:rsidR="00326A08" w:rsidRPr="0032407A" w:rsidRDefault="00326A08" w:rsidP="004E3221">
            <w:pPr>
              <w:rPr>
                <w:sz w:val="20"/>
                <w:szCs w:val="20"/>
              </w:rPr>
            </w:pPr>
            <w:r w:rsidRPr="0032407A">
              <w:rPr>
                <w:sz w:val="20"/>
                <w:szCs w:val="20"/>
              </w:rPr>
              <w:t>September 1, 2021</w:t>
            </w:r>
          </w:p>
        </w:tc>
        <w:tc>
          <w:tcPr>
            <w:tcW w:w="2326" w:type="dxa"/>
          </w:tcPr>
          <w:p w14:paraId="77C3A175" w14:textId="2469EFD9" w:rsidR="00326A08" w:rsidRPr="0032407A" w:rsidRDefault="00326A08" w:rsidP="004E3221">
            <w:pPr>
              <w:rPr>
                <w:sz w:val="20"/>
                <w:szCs w:val="20"/>
              </w:rPr>
            </w:pPr>
            <w:r w:rsidRPr="0032407A">
              <w:rPr>
                <w:sz w:val="20"/>
                <w:szCs w:val="20"/>
              </w:rPr>
              <w:t>1:00 pm</w:t>
            </w:r>
          </w:p>
        </w:tc>
        <w:tc>
          <w:tcPr>
            <w:tcW w:w="1620" w:type="dxa"/>
          </w:tcPr>
          <w:p w14:paraId="2715EF74" w14:textId="2D454149" w:rsidR="00326A08" w:rsidRPr="0032407A" w:rsidRDefault="00326A08" w:rsidP="004E3221">
            <w:pPr>
              <w:rPr>
                <w:sz w:val="20"/>
                <w:szCs w:val="20"/>
              </w:rPr>
            </w:pPr>
            <w:r w:rsidRPr="0032407A">
              <w:rPr>
                <w:sz w:val="20"/>
                <w:szCs w:val="20"/>
              </w:rPr>
              <w:t>229</w:t>
            </w:r>
          </w:p>
        </w:tc>
        <w:tc>
          <w:tcPr>
            <w:tcW w:w="1255" w:type="dxa"/>
            <w:gridSpan w:val="2"/>
          </w:tcPr>
          <w:p w14:paraId="0F9008FD" w14:textId="28AF5DEA" w:rsidR="00326A08" w:rsidRPr="0032407A" w:rsidRDefault="00326A08" w:rsidP="004E3221">
            <w:pPr>
              <w:rPr>
                <w:sz w:val="20"/>
                <w:szCs w:val="20"/>
              </w:rPr>
            </w:pPr>
            <w:r w:rsidRPr="0032407A">
              <w:rPr>
                <w:sz w:val="20"/>
                <w:szCs w:val="20"/>
              </w:rPr>
              <w:t>CAST</w:t>
            </w:r>
          </w:p>
        </w:tc>
      </w:tr>
      <w:tr w:rsidR="00BB0865" w14:paraId="27905C07" w14:textId="77777777" w:rsidTr="00A262B1">
        <w:tc>
          <w:tcPr>
            <w:tcW w:w="2515" w:type="dxa"/>
          </w:tcPr>
          <w:p w14:paraId="3BE2CC88" w14:textId="05B7C3F2" w:rsidR="00BB0865" w:rsidRPr="00A262B1" w:rsidRDefault="00BB0865" w:rsidP="004E3221">
            <w:pPr>
              <w:rPr>
                <w:sz w:val="20"/>
                <w:szCs w:val="20"/>
              </w:rPr>
            </w:pPr>
            <w:r w:rsidRPr="00A262B1">
              <w:rPr>
                <w:sz w:val="20"/>
                <w:szCs w:val="20"/>
              </w:rPr>
              <w:t>Orientation Information</w:t>
            </w:r>
          </w:p>
        </w:tc>
        <w:tc>
          <w:tcPr>
            <w:tcW w:w="8545" w:type="dxa"/>
            <w:gridSpan w:val="5"/>
          </w:tcPr>
          <w:p w14:paraId="4EA552AB" w14:textId="0BAB22FD" w:rsidR="00BB0865" w:rsidRPr="0032407A" w:rsidRDefault="00A97D11" w:rsidP="00A262B1">
            <w:pPr>
              <w:jc w:val="center"/>
              <w:rPr>
                <w:b/>
                <w:bCs/>
                <w:sz w:val="20"/>
                <w:szCs w:val="20"/>
              </w:rPr>
            </w:pPr>
            <w:r w:rsidRPr="00A97D11">
              <w:rPr>
                <w:b/>
                <w:bCs/>
                <w:sz w:val="20"/>
                <w:szCs w:val="20"/>
              </w:rPr>
              <w:t>Please check SAM for additional 2021-2022 P</w:t>
            </w:r>
            <w:r>
              <w:rPr>
                <w:b/>
                <w:bCs/>
                <w:sz w:val="20"/>
                <w:szCs w:val="20"/>
              </w:rPr>
              <w:t>CP</w:t>
            </w:r>
            <w:r w:rsidRPr="00A97D11">
              <w:rPr>
                <w:b/>
                <w:bCs/>
                <w:sz w:val="20"/>
                <w:szCs w:val="20"/>
              </w:rPr>
              <w:t xml:space="preserve"> Program Information</w:t>
            </w:r>
          </w:p>
        </w:tc>
      </w:tr>
      <w:tr w:rsidR="00BC7707" w14:paraId="6ABB51EB" w14:textId="77777777" w:rsidTr="00A262B1">
        <w:tc>
          <w:tcPr>
            <w:tcW w:w="2515" w:type="dxa"/>
          </w:tcPr>
          <w:p w14:paraId="61391BC6" w14:textId="4AFBEB14" w:rsidR="00BC7707" w:rsidRPr="00A262B1" w:rsidRDefault="00BC7707" w:rsidP="004E3221">
            <w:pPr>
              <w:rPr>
                <w:b/>
                <w:bCs/>
                <w:sz w:val="20"/>
                <w:szCs w:val="20"/>
                <w:u w:val="single"/>
              </w:rPr>
            </w:pPr>
            <w:r w:rsidRPr="00A262B1">
              <w:rPr>
                <w:sz w:val="20"/>
                <w:szCs w:val="20"/>
              </w:rPr>
              <w:t>First Class</w:t>
            </w:r>
          </w:p>
        </w:tc>
        <w:tc>
          <w:tcPr>
            <w:tcW w:w="3344" w:type="dxa"/>
          </w:tcPr>
          <w:p w14:paraId="66EB5DD5" w14:textId="126AE7FA" w:rsidR="00BC7707" w:rsidRPr="0032407A" w:rsidRDefault="00326A08" w:rsidP="004E3221">
            <w:pPr>
              <w:rPr>
                <w:sz w:val="20"/>
                <w:szCs w:val="20"/>
              </w:rPr>
            </w:pPr>
            <w:r w:rsidRPr="0032407A">
              <w:rPr>
                <w:sz w:val="20"/>
                <w:szCs w:val="20"/>
              </w:rPr>
              <w:t>September 2, 2021</w:t>
            </w:r>
          </w:p>
        </w:tc>
        <w:tc>
          <w:tcPr>
            <w:tcW w:w="2326" w:type="dxa"/>
          </w:tcPr>
          <w:p w14:paraId="6E7BAB96" w14:textId="048A6C05" w:rsidR="00BC7707" w:rsidRPr="0032407A" w:rsidRDefault="00326A08" w:rsidP="004E3221">
            <w:pPr>
              <w:rPr>
                <w:sz w:val="20"/>
                <w:szCs w:val="20"/>
              </w:rPr>
            </w:pPr>
            <w:r w:rsidRPr="0032407A">
              <w:rPr>
                <w:sz w:val="20"/>
                <w:szCs w:val="20"/>
              </w:rPr>
              <w:t>9:00 am</w:t>
            </w:r>
          </w:p>
        </w:tc>
        <w:tc>
          <w:tcPr>
            <w:tcW w:w="1620" w:type="dxa"/>
          </w:tcPr>
          <w:p w14:paraId="2AB30634" w14:textId="4CBB9720" w:rsidR="00BC7707" w:rsidRPr="0032407A" w:rsidRDefault="00326A08" w:rsidP="004E3221">
            <w:pPr>
              <w:rPr>
                <w:sz w:val="20"/>
                <w:szCs w:val="20"/>
              </w:rPr>
            </w:pPr>
            <w:r w:rsidRPr="0032407A">
              <w:rPr>
                <w:sz w:val="20"/>
                <w:szCs w:val="20"/>
              </w:rPr>
              <w:t>229</w:t>
            </w:r>
          </w:p>
        </w:tc>
        <w:tc>
          <w:tcPr>
            <w:tcW w:w="1255" w:type="dxa"/>
            <w:gridSpan w:val="2"/>
          </w:tcPr>
          <w:p w14:paraId="19729953" w14:textId="73A7F2E2" w:rsidR="00BC7707" w:rsidRPr="0032407A" w:rsidRDefault="00326A08" w:rsidP="004E3221">
            <w:pPr>
              <w:rPr>
                <w:sz w:val="20"/>
                <w:szCs w:val="20"/>
              </w:rPr>
            </w:pPr>
            <w:r w:rsidRPr="0032407A">
              <w:rPr>
                <w:sz w:val="20"/>
                <w:szCs w:val="20"/>
              </w:rPr>
              <w:t>CAST</w:t>
            </w:r>
          </w:p>
        </w:tc>
      </w:tr>
    </w:tbl>
    <w:p w14:paraId="0206D8FE" w14:textId="5BBF38AD" w:rsidR="00ED3CB2" w:rsidRDefault="00ED3CB2" w:rsidP="00BA497D">
      <w:pPr>
        <w:spacing w:after="0" w:line="240" w:lineRule="auto"/>
        <w:ind w:left="-90"/>
        <w:rPr>
          <w:b/>
          <w:bCs/>
          <w:sz w:val="24"/>
          <w:szCs w:val="24"/>
          <w:u w:val="single"/>
        </w:rPr>
      </w:pPr>
    </w:p>
    <w:tbl>
      <w:tblPr>
        <w:tblStyle w:val="TableGrid"/>
        <w:tblW w:w="11065" w:type="dxa"/>
        <w:tblInd w:w="-90" w:type="dxa"/>
        <w:shd w:val="clear" w:color="auto" w:fill="D9D9D9" w:themeFill="background1" w:themeFillShade="D9"/>
        <w:tblLook w:val="04A0" w:firstRow="1" w:lastRow="0" w:firstColumn="1" w:lastColumn="0" w:noHBand="0" w:noVBand="1"/>
      </w:tblPr>
      <w:tblGrid>
        <w:gridCol w:w="3415"/>
        <w:gridCol w:w="7650"/>
      </w:tblGrid>
      <w:tr w:rsidR="001962F3" w:rsidRPr="00ED3CB2" w14:paraId="347DD9C1" w14:textId="77777777" w:rsidTr="00FB6EFF">
        <w:tc>
          <w:tcPr>
            <w:tcW w:w="3415" w:type="dxa"/>
            <w:shd w:val="clear" w:color="auto" w:fill="D9D9D9" w:themeFill="background1" w:themeFillShade="D9"/>
          </w:tcPr>
          <w:p w14:paraId="75EABCD6" w14:textId="2B62B852" w:rsidR="001962F3" w:rsidRPr="00ED3CB2" w:rsidRDefault="001962F3" w:rsidP="00F50826">
            <w:pPr>
              <w:rPr>
                <w:b/>
                <w:bCs/>
                <w:sz w:val="24"/>
                <w:szCs w:val="24"/>
              </w:rPr>
            </w:pPr>
            <w:r w:rsidRPr="002D407B">
              <w:rPr>
                <w:b/>
                <w:bCs/>
                <w:sz w:val="24"/>
                <w:szCs w:val="24"/>
              </w:rPr>
              <w:t>Program Dates</w:t>
            </w:r>
            <w:r w:rsidR="00F50826">
              <w:rPr>
                <w:b/>
                <w:bCs/>
                <w:sz w:val="24"/>
                <w:szCs w:val="24"/>
              </w:rPr>
              <w:t xml:space="preserve"> </w:t>
            </w:r>
            <w:r>
              <w:rPr>
                <w:b/>
                <w:bCs/>
                <w:sz w:val="24"/>
                <w:szCs w:val="24"/>
              </w:rPr>
              <w:t>2021-2022</w:t>
            </w:r>
          </w:p>
        </w:tc>
        <w:tc>
          <w:tcPr>
            <w:tcW w:w="7650" w:type="dxa"/>
            <w:shd w:val="clear" w:color="auto" w:fill="D9D9D9" w:themeFill="background1" w:themeFillShade="D9"/>
          </w:tcPr>
          <w:p w14:paraId="512FDEA9" w14:textId="398C61EA" w:rsidR="001962F3" w:rsidRPr="00ED3CB2" w:rsidRDefault="001218AB" w:rsidP="00BA497D">
            <w:pPr>
              <w:rPr>
                <w:b/>
                <w:bCs/>
                <w:sz w:val="24"/>
                <w:szCs w:val="24"/>
              </w:rPr>
            </w:pPr>
            <w:r>
              <w:rPr>
                <w:b/>
                <w:bCs/>
                <w:sz w:val="24"/>
                <w:szCs w:val="24"/>
              </w:rPr>
              <w:t xml:space="preserve">Please see Academic Calendar </w:t>
            </w:r>
            <w:hyperlink r:id="rId14" w:history="1">
              <w:r w:rsidR="00686E32" w:rsidRPr="00686E32">
                <w:rPr>
                  <w:color w:val="0000FF"/>
                  <w:u w:val="single"/>
                </w:rPr>
                <w:t>Holland College | Calendar 2021/2022</w:t>
              </w:r>
            </w:hyperlink>
          </w:p>
        </w:tc>
      </w:tr>
    </w:tbl>
    <w:p w14:paraId="31872472" w14:textId="32397DAA" w:rsidR="7E861BED" w:rsidRDefault="7E861BED" w:rsidP="7E861BED">
      <w:pPr>
        <w:spacing w:after="0" w:line="240" w:lineRule="auto"/>
        <w:ind w:left="-90"/>
        <w:rPr>
          <w:b/>
          <w:bCs/>
          <w:sz w:val="24"/>
          <w:szCs w:val="24"/>
          <w:u w:val="single"/>
        </w:rPr>
      </w:pPr>
    </w:p>
    <w:tbl>
      <w:tblPr>
        <w:tblW w:w="10970" w:type="dxa"/>
        <w:tblLayout w:type="fixed"/>
        <w:tblLook w:val="04A0" w:firstRow="1" w:lastRow="0" w:firstColumn="1" w:lastColumn="0" w:noHBand="0" w:noVBand="1"/>
      </w:tblPr>
      <w:tblGrid>
        <w:gridCol w:w="3590"/>
        <w:gridCol w:w="2160"/>
        <w:gridCol w:w="1350"/>
        <w:gridCol w:w="2340"/>
        <w:gridCol w:w="1530"/>
      </w:tblGrid>
      <w:tr w:rsidR="00FB6EFF" w14:paraId="07E84947" w14:textId="77777777" w:rsidTr="00FB6EFF">
        <w:tc>
          <w:tcPr>
            <w:tcW w:w="1097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97F03E" w14:textId="77777777" w:rsidR="00FB6EFF" w:rsidRDefault="00FB6EFF" w:rsidP="00FB6EFF">
            <w:pPr>
              <w:spacing w:after="0" w:line="240" w:lineRule="auto"/>
              <w:jc w:val="center"/>
            </w:pPr>
            <w:r w:rsidRPr="6E40EF49">
              <w:rPr>
                <w:rFonts w:ascii="Calibri" w:eastAsia="Calibri" w:hAnsi="Calibri" w:cs="Calibri"/>
                <w:b/>
                <w:bCs/>
                <w:sz w:val="24"/>
                <w:szCs w:val="24"/>
              </w:rPr>
              <w:t>PCP Booklist 2021-2022</w:t>
            </w:r>
          </w:p>
        </w:tc>
      </w:tr>
      <w:tr w:rsidR="00FB6EFF" w14:paraId="01AD0EAD" w14:textId="77777777" w:rsidTr="00FB6EFF">
        <w:tc>
          <w:tcPr>
            <w:tcW w:w="3590" w:type="dxa"/>
            <w:tcBorders>
              <w:top w:val="single" w:sz="8" w:space="0" w:color="auto"/>
              <w:left w:val="single" w:sz="8" w:space="0" w:color="auto"/>
              <w:bottom w:val="single" w:sz="8" w:space="0" w:color="auto"/>
              <w:right w:val="single" w:sz="8" w:space="0" w:color="auto"/>
            </w:tcBorders>
          </w:tcPr>
          <w:p w14:paraId="754FD898" w14:textId="77777777" w:rsidR="00FB6EFF" w:rsidRDefault="00FB6EFF" w:rsidP="00FB6EFF">
            <w:pPr>
              <w:spacing w:after="0" w:line="240" w:lineRule="auto"/>
            </w:pPr>
            <w:r w:rsidRPr="6E40EF49">
              <w:rPr>
                <w:rFonts w:ascii="Calibri" w:eastAsia="Calibri" w:hAnsi="Calibri" w:cs="Calibri"/>
                <w:b/>
                <w:bCs/>
                <w:sz w:val="24"/>
                <w:szCs w:val="24"/>
              </w:rPr>
              <w:t>Textbook</w:t>
            </w:r>
          </w:p>
        </w:tc>
        <w:tc>
          <w:tcPr>
            <w:tcW w:w="2160" w:type="dxa"/>
            <w:tcBorders>
              <w:top w:val="nil"/>
              <w:left w:val="single" w:sz="8" w:space="0" w:color="auto"/>
              <w:bottom w:val="single" w:sz="8" w:space="0" w:color="auto"/>
              <w:right w:val="single" w:sz="8" w:space="0" w:color="auto"/>
            </w:tcBorders>
          </w:tcPr>
          <w:p w14:paraId="13353B14" w14:textId="77777777" w:rsidR="00FB6EFF" w:rsidRDefault="00FB6EFF" w:rsidP="00FB6EFF">
            <w:pPr>
              <w:spacing w:after="0" w:line="240" w:lineRule="auto"/>
            </w:pPr>
            <w:r w:rsidRPr="6E40EF49">
              <w:rPr>
                <w:rFonts w:ascii="Calibri" w:eastAsia="Calibri" w:hAnsi="Calibri" w:cs="Calibri"/>
                <w:b/>
                <w:bCs/>
                <w:sz w:val="24"/>
                <w:szCs w:val="24"/>
              </w:rPr>
              <w:t>ISBN</w:t>
            </w:r>
          </w:p>
        </w:tc>
        <w:tc>
          <w:tcPr>
            <w:tcW w:w="1350" w:type="dxa"/>
            <w:tcBorders>
              <w:top w:val="nil"/>
              <w:left w:val="single" w:sz="8" w:space="0" w:color="auto"/>
              <w:bottom w:val="single" w:sz="8" w:space="0" w:color="auto"/>
              <w:right w:val="single" w:sz="8" w:space="0" w:color="auto"/>
            </w:tcBorders>
          </w:tcPr>
          <w:p w14:paraId="7C282B7B" w14:textId="77777777" w:rsidR="00FB6EFF" w:rsidRDefault="00FB6EFF" w:rsidP="00FB6EFF">
            <w:pPr>
              <w:spacing w:after="0" w:line="240" w:lineRule="auto"/>
            </w:pPr>
            <w:r w:rsidRPr="6E40EF49">
              <w:rPr>
                <w:rFonts w:ascii="Calibri" w:eastAsia="Calibri" w:hAnsi="Calibri" w:cs="Calibri"/>
                <w:b/>
                <w:bCs/>
                <w:sz w:val="24"/>
                <w:szCs w:val="24"/>
              </w:rPr>
              <w:t>Author</w:t>
            </w:r>
          </w:p>
        </w:tc>
        <w:tc>
          <w:tcPr>
            <w:tcW w:w="2340" w:type="dxa"/>
            <w:tcBorders>
              <w:top w:val="nil"/>
              <w:left w:val="single" w:sz="8" w:space="0" w:color="auto"/>
              <w:bottom w:val="single" w:sz="8" w:space="0" w:color="auto"/>
              <w:right w:val="single" w:sz="8" w:space="0" w:color="auto"/>
            </w:tcBorders>
          </w:tcPr>
          <w:p w14:paraId="2C18F6E2" w14:textId="77777777" w:rsidR="00FB6EFF" w:rsidRDefault="00FB6EFF" w:rsidP="00FB6EFF">
            <w:pPr>
              <w:spacing w:after="0" w:line="240" w:lineRule="auto"/>
            </w:pPr>
            <w:r w:rsidRPr="6E40EF49">
              <w:rPr>
                <w:rFonts w:ascii="Calibri" w:eastAsia="Calibri" w:hAnsi="Calibri" w:cs="Calibri"/>
                <w:b/>
                <w:bCs/>
                <w:sz w:val="24"/>
                <w:szCs w:val="24"/>
              </w:rPr>
              <w:t>Publisher</w:t>
            </w:r>
          </w:p>
        </w:tc>
        <w:tc>
          <w:tcPr>
            <w:tcW w:w="1530" w:type="dxa"/>
            <w:tcBorders>
              <w:top w:val="nil"/>
              <w:left w:val="single" w:sz="8" w:space="0" w:color="auto"/>
              <w:bottom w:val="single" w:sz="8" w:space="0" w:color="auto"/>
              <w:right w:val="single" w:sz="8" w:space="0" w:color="auto"/>
            </w:tcBorders>
          </w:tcPr>
          <w:p w14:paraId="54C416D7" w14:textId="77777777" w:rsidR="00FB6EFF" w:rsidRDefault="00FB6EFF" w:rsidP="00FB6EFF">
            <w:pPr>
              <w:spacing w:after="0" w:line="240" w:lineRule="auto"/>
            </w:pPr>
            <w:r w:rsidRPr="6E40EF49">
              <w:rPr>
                <w:rFonts w:ascii="Calibri" w:eastAsia="Calibri" w:hAnsi="Calibri" w:cs="Calibri"/>
                <w:b/>
                <w:bCs/>
                <w:sz w:val="24"/>
                <w:szCs w:val="24"/>
              </w:rPr>
              <w:t xml:space="preserve">Course </w:t>
            </w:r>
          </w:p>
        </w:tc>
      </w:tr>
      <w:tr w:rsidR="00FB6EFF" w14:paraId="31D50162" w14:textId="77777777" w:rsidTr="00FB6EFF">
        <w:tc>
          <w:tcPr>
            <w:tcW w:w="3590" w:type="dxa"/>
            <w:tcBorders>
              <w:top w:val="single" w:sz="8" w:space="0" w:color="auto"/>
              <w:left w:val="single" w:sz="8" w:space="0" w:color="auto"/>
              <w:bottom w:val="single" w:sz="8" w:space="0" w:color="auto"/>
              <w:right w:val="single" w:sz="8" w:space="0" w:color="auto"/>
            </w:tcBorders>
          </w:tcPr>
          <w:p w14:paraId="6718AAC8" w14:textId="77777777" w:rsidR="00FB6EFF" w:rsidRDefault="00FB6EFF" w:rsidP="00FB6EFF">
            <w:pPr>
              <w:spacing w:after="0" w:line="240" w:lineRule="auto"/>
            </w:pPr>
            <w:r w:rsidRPr="6E40EF49">
              <w:rPr>
                <w:rFonts w:ascii="Calibri" w:eastAsia="Calibri" w:hAnsi="Calibri" w:cs="Calibri"/>
                <w:sz w:val="24"/>
                <w:szCs w:val="24"/>
              </w:rPr>
              <w:t>PCP Bundle:</w:t>
            </w:r>
          </w:p>
          <w:p w14:paraId="385CB3BE" w14:textId="77777777" w:rsidR="00FB6EFF" w:rsidRDefault="00FB6EFF" w:rsidP="00FB6EFF">
            <w:pPr>
              <w:spacing w:after="0" w:line="240" w:lineRule="auto"/>
            </w:pPr>
            <w:r w:rsidRPr="6E40EF49">
              <w:rPr>
                <w:rFonts w:ascii="Calibri" w:eastAsia="Calibri" w:hAnsi="Calibri" w:cs="Calibri"/>
                <w:sz w:val="24"/>
                <w:szCs w:val="24"/>
              </w:rPr>
              <w:t xml:space="preserve">-Canadian Caroline’s Emerg Care in the Streets 8E </w:t>
            </w:r>
          </w:p>
          <w:p w14:paraId="57685EE2" w14:textId="77777777" w:rsidR="00FB6EFF" w:rsidRDefault="00FB6EFF" w:rsidP="00FB6EFF">
            <w:pPr>
              <w:spacing w:after="0" w:line="240" w:lineRule="auto"/>
            </w:pPr>
            <w:r w:rsidRPr="6E40EF49">
              <w:rPr>
                <w:rFonts w:ascii="Calibri" w:eastAsia="Calibri" w:hAnsi="Calibri" w:cs="Calibri"/>
                <w:sz w:val="24"/>
                <w:szCs w:val="24"/>
              </w:rPr>
              <w:t>-Arrhythmia Recognition: The Art of Interpretation</w:t>
            </w:r>
          </w:p>
          <w:p w14:paraId="5A0CDC4A" w14:textId="77777777" w:rsidR="00FB6EFF" w:rsidRDefault="00FB6EFF" w:rsidP="00FB6EFF">
            <w:pPr>
              <w:spacing w:after="0" w:line="240" w:lineRule="auto"/>
            </w:pPr>
            <w:r w:rsidRPr="6E40EF49">
              <w:rPr>
                <w:rFonts w:ascii="Calibri" w:eastAsia="Calibri" w:hAnsi="Calibri" w:cs="Calibri"/>
                <w:sz w:val="24"/>
                <w:szCs w:val="24"/>
              </w:rPr>
              <w:lastRenderedPageBreak/>
              <w:t>-Prehospital Emergency Pharmacology Bledsoe)</w:t>
            </w:r>
          </w:p>
          <w:p w14:paraId="3A6BFB12" w14:textId="77777777" w:rsidR="00FB6EFF" w:rsidRDefault="00FB6EFF" w:rsidP="00FB6EFF">
            <w:pPr>
              <w:spacing w:after="0" w:line="240" w:lineRule="auto"/>
            </w:pPr>
            <w:r w:rsidRPr="6E40EF49">
              <w:rPr>
                <w:rFonts w:ascii="Calibri" w:eastAsia="Calibri" w:hAnsi="Calibri" w:cs="Calibri"/>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tcPr>
          <w:p w14:paraId="5B8BA280" w14:textId="77777777" w:rsidR="00FB6EFF" w:rsidRDefault="00FB6EFF" w:rsidP="00FB6EFF">
            <w:pPr>
              <w:spacing w:after="0" w:line="240" w:lineRule="auto"/>
              <w:rPr>
                <w:rFonts w:ascii="Calibri" w:eastAsia="Calibri" w:hAnsi="Calibri" w:cs="Calibri"/>
                <w:color w:val="000000" w:themeColor="text1"/>
                <w:sz w:val="24"/>
                <w:szCs w:val="24"/>
              </w:rPr>
            </w:pPr>
            <w:r w:rsidRPr="6E40EF49">
              <w:rPr>
                <w:rFonts w:ascii="Calibri" w:eastAsia="Calibri" w:hAnsi="Calibri" w:cs="Calibri"/>
                <w:color w:val="000000" w:themeColor="text1"/>
                <w:sz w:val="24"/>
                <w:szCs w:val="24"/>
              </w:rPr>
              <w:lastRenderedPageBreak/>
              <w:t>9781284249675 (bundle can only be purchased at Holland College Bookstore)</w:t>
            </w:r>
          </w:p>
        </w:tc>
        <w:tc>
          <w:tcPr>
            <w:tcW w:w="1350" w:type="dxa"/>
            <w:tcBorders>
              <w:top w:val="single" w:sz="8" w:space="0" w:color="auto"/>
              <w:left w:val="single" w:sz="8" w:space="0" w:color="auto"/>
              <w:bottom w:val="single" w:sz="8" w:space="0" w:color="auto"/>
              <w:right w:val="single" w:sz="8" w:space="0" w:color="auto"/>
            </w:tcBorders>
          </w:tcPr>
          <w:p w14:paraId="16E5F4D9" w14:textId="77777777" w:rsidR="00FB6EFF" w:rsidRDefault="00FB6EFF" w:rsidP="00FB6EFF">
            <w:pPr>
              <w:spacing w:after="0" w:line="240" w:lineRule="auto"/>
            </w:pPr>
            <w:r w:rsidRPr="6E40EF49">
              <w:rPr>
                <w:rFonts w:ascii="Calibri" w:eastAsia="Calibri" w:hAnsi="Calibri" w:cs="Calibri"/>
                <w:sz w:val="24"/>
                <w:szCs w:val="24"/>
              </w:rPr>
              <w:t>various</w:t>
            </w:r>
          </w:p>
        </w:tc>
        <w:tc>
          <w:tcPr>
            <w:tcW w:w="2340" w:type="dxa"/>
            <w:tcBorders>
              <w:top w:val="single" w:sz="8" w:space="0" w:color="auto"/>
              <w:left w:val="single" w:sz="8" w:space="0" w:color="auto"/>
              <w:bottom w:val="single" w:sz="8" w:space="0" w:color="auto"/>
              <w:right w:val="single" w:sz="8" w:space="0" w:color="auto"/>
            </w:tcBorders>
          </w:tcPr>
          <w:p w14:paraId="0EEEF556" w14:textId="77777777" w:rsidR="00FB6EFF" w:rsidRDefault="00FB6EFF" w:rsidP="00FB6EFF">
            <w:pPr>
              <w:spacing w:after="0" w:line="240" w:lineRule="auto"/>
            </w:pPr>
            <w:r w:rsidRPr="6E40EF49">
              <w:rPr>
                <w:rFonts w:ascii="Calibri" w:eastAsia="Calibri" w:hAnsi="Calibri" w:cs="Calibri"/>
                <w:sz w:val="24"/>
                <w:szCs w:val="24"/>
              </w:rPr>
              <w:t>Jones and Bartlett</w:t>
            </w:r>
          </w:p>
        </w:tc>
        <w:tc>
          <w:tcPr>
            <w:tcW w:w="1530" w:type="dxa"/>
            <w:tcBorders>
              <w:top w:val="single" w:sz="8" w:space="0" w:color="auto"/>
              <w:left w:val="single" w:sz="8" w:space="0" w:color="auto"/>
              <w:bottom w:val="single" w:sz="8" w:space="0" w:color="auto"/>
              <w:right w:val="single" w:sz="8" w:space="0" w:color="auto"/>
            </w:tcBorders>
          </w:tcPr>
          <w:p w14:paraId="0046A92E" w14:textId="77777777" w:rsidR="00FB6EFF" w:rsidRDefault="00FB6EFF" w:rsidP="00FB6EFF">
            <w:pPr>
              <w:spacing w:after="0" w:line="240" w:lineRule="auto"/>
            </w:pPr>
            <w:r w:rsidRPr="6E40EF49">
              <w:rPr>
                <w:rFonts w:ascii="Calibri" w:eastAsia="Calibri" w:hAnsi="Calibri" w:cs="Calibri"/>
                <w:sz w:val="24"/>
                <w:szCs w:val="24"/>
              </w:rPr>
              <w:t>all</w:t>
            </w:r>
          </w:p>
        </w:tc>
      </w:tr>
      <w:tr w:rsidR="00FB6EFF" w14:paraId="4672516E" w14:textId="77777777" w:rsidTr="00FB6EFF">
        <w:tc>
          <w:tcPr>
            <w:tcW w:w="3590" w:type="dxa"/>
            <w:tcBorders>
              <w:top w:val="single" w:sz="8" w:space="0" w:color="auto"/>
              <w:left w:val="single" w:sz="8" w:space="0" w:color="auto"/>
              <w:bottom w:val="single" w:sz="8" w:space="0" w:color="auto"/>
              <w:right w:val="single" w:sz="8" w:space="0" w:color="auto"/>
            </w:tcBorders>
          </w:tcPr>
          <w:p w14:paraId="53A2E4DE" w14:textId="77777777" w:rsidR="00FB6EFF" w:rsidRDefault="00FB6EFF" w:rsidP="00FB6EFF">
            <w:pPr>
              <w:spacing w:after="0" w:line="240" w:lineRule="auto"/>
              <w:rPr>
                <w:rFonts w:ascii="Calibri" w:eastAsia="Calibri" w:hAnsi="Calibri" w:cs="Calibri"/>
                <w:sz w:val="24"/>
                <w:szCs w:val="24"/>
              </w:rPr>
            </w:pPr>
            <w:r w:rsidRPr="6E40EF49">
              <w:rPr>
                <w:rFonts w:ascii="Calibri" w:eastAsia="Calibri" w:hAnsi="Calibri" w:cs="Calibri"/>
                <w:sz w:val="24"/>
                <w:szCs w:val="24"/>
              </w:rPr>
              <w:t>Medical Terminology Online for Exploring Medical Language (access code and text package) 11th edition</w:t>
            </w:r>
          </w:p>
        </w:tc>
        <w:tc>
          <w:tcPr>
            <w:tcW w:w="2160" w:type="dxa"/>
            <w:tcBorders>
              <w:top w:val="single" w:sz="8" w:space="0" w:color="auto"/>
              <w:left w:val="single" w:sz="8" w:space="0" w:color="auto"/>
              <w:bottom w:val="single" w:sz="8" w:space="0" w:color="auto"/>
              <w:right w:val="single" w:sz="8" w:space="0" w:color="auto"/>
            </w:tcBorders>
          </w:tcPr>
          <w:p w14:paraId="2B32FFD4" w14:textId="77777777" w:rsidR="00FB6EFF" w:rsidRPr="00FB6EFF" w:rsidRDefault="00FB6EFF" w:rsidP="00FB6EFF">
            <w:pPr>
              <w:spacing w:after="0" w:line="240" w:lineRule="auto"/>
            </w:pPr>
            <w:r w:rsidRPr="00FB6EFF">
              <w:rPr>
                <w:rFonts w:ascii="Calibri" w:eastAsia="Calibri" w:hAnsi="Calibri" w:cs="Calibri"/>
                <w:sz w:val="24"/>
                <w:szCs w:val="24"/>
              </w:rPr>
              <w:t>978-0-323-76466-7</w:t>
            </w:r>
          </w:p>
        </w:tc>
        <w:tc>
          <w:tcPr>
            <w:tcW w:w="1350" w:type="dxa"/>
            <w:tcBorders>
              <w:top w:val="single" w:sz="8" w:space="0" w:color="auto"/>
              <w:left w:val="single" w:sz="8" w:space="0" w:color="auto"/>
              <w:bottom w:val="single" w:sz="8" w:space="0" w:color="auto"/>
              <w:right w:val="single" w:sz="8" w:space="0" w:color="auto"/>
            </w:tcBorders>
          </w:tcPr>
          <w:p w14:paraId="5E8D200F" w14:textId="77777777" w:rsidR="00FB6EFF" w:rsidRDefault="00FB6EFF" w:rsidP="00FB6EFF">
            <w:pPr>
              <w:spacing w:after="0" w:line="240" w:lineRule="auto"/>
            </w:pPr>
            <w:r w:rsidRPr="6E40EF49">
              <w:rPr>
                <w:rFonts w:ascii="Calibri" w:eastAsia="Calibri" w:hAnsi="Calibri" w:cs="Calibri"/>
                <w:sz w:val="24"/>
                <w:szCs w:val="24"/>
              </w:rPr>
              <w:t>LaFleur</w:t>
            </w:r>
          </w:p>
        </w:tc>
        <w:tc>
          <w:tcPr>
            <w:tcW w:w="2340" w:type="dxa"/>
            <w:tcBorders>
              <w:top w:val="single" w:sz="8" w:space="0" w:color="auto"/>
              <w:left w:val="single" w:sz="8" w:space="0" w:color="auto"/>
              <w:bottom w:val="single" w:sz="8" w:space="0" w:color="auto"/>
              <w:right w:val="single" w:sz="8" w:space="0" w:color="auto"/>
            </w:tcBorders>
          </w:tcPr>
          <w:p w14:paraId="6713DA8E" w14:textId="77777777" w:rsidR="00FB6EFF" w:rsidRDefault="00FB6EFF" w:rsidP="00FB6EFF">
            <w:pPr>
              <w:spacing w:after="0" w:line="240" w:lineRule="auto"/>
            </w:pPr>
            <w:r w:rsidRPr="6E40EF49">
              <w:rPr>
                <w:rFonts w:ascii="Calibri" w:eastAsia="Calibri" w:hAnsi="Calibri" w:cs="Calibri"/>
                <w:sz w:val="24"/>
                <w:szCs w:val="24"/>
              </w:rPr>
              <w:t>Elsevier</w:t>
            </w:r>
          </w:p>
        </w:tc>
        <w:tc>
          <w:tcPr>
            <w:tcW w:w="1530" w:type="dxa"/>
            <w:tcBorders>
              <w:top w:val="single" w:sz="8" w:space="0" w:color="auto"/>
              <w:left w:val="single" w:sz="8" w:space="0" w:color="auto"/>
              <w:bottom w:val="single" w:sz="8" w:space="0" w:color="auto"/>
              <w:right w:val="single" w:sz="8" w:space="0" w:color="auto"/>
            </w:tcBorders>
          </w:tcPr>
          <w:p w14:paraId="7FB46421" w14:textId="77777777" w:rsidR="00FB6EFF" w:rsidRDefault="00FB6EFF" w:rsidP="00FB6EFF">
            <w:pPr>
              <w:spacing w:after="0" w:line="240" w:lineRule="auto"/>
            </w:pPr>
            <w:r w:rsidRPr="6E40EF49">
              <w:rPr>
                <w:rFonts w:ascii="Calibri" w:eastAsia="Calibri" w:hAnsi="Calibri" w:cs="Calibri"/>
                <w:sz w:val="24"/>
                <w:szCs w:val="24"/>
              </w:rPr>
              <w:t>Medical Terminology PARA-1080</w:t>
            </w:r>
          </w:p>
        </w:tc>
      </w:tr>
      <w:tr w:rsidR="00FB6EFF" w14:paraId="3E4E0289" w14:textId="77777777" w:rsidTr="00FB6EFF">
        <w:tc>
          <w:tcPr>
            <w:tcW w:w="3590" w:type="dxa"/>
            <w:tcBorders>
              <w:top w:val="single" w:sz="8" w:space="0" w:color="auto"/>
              <w:left w:val="single" w:sz="8" w:space="0" w:color="auto"/>
              <w:bottom w:val="single" w:sz="8" w:space="0" w:color="auto"/>
              <w:right w:val="single" w:sz="8" w:space="0" w:color="auto"/>
            </w:tcBorders>
          </w:tcPr>
          <w:p w14:paraId="2AAAC426" w14:textId="77777777" w:rsidR="00FB6EFF" w:rsidRDefault="00FB6EFF" w:rsidP="00FB6EFF">
            <w:pPr>
              <w:spacing w:after="0" w:line="240" w:lineRule="auto"/>
            </w:pPr>
            <w:r w:rsidRPr="6E40EF49">
              <w:rPr>
                <w:rFonts w:ascii="Calibri" w:eastAsia="Calibri" w:hAnsi="Calibri" w:cs="Calibri"/>
                <w:sz w:val="24"/>
                <w:szCs w:val="24"/>
              </w:rPr>
              <w:t>The Human Body in Health and Disease, 7</w:t>
            </w:r>
            <w:r w:rsidRPr="6E40EF49">
              <w:rPr>
                <w:rFonts w:ascii="Calibri" w:eastAsia="Calibri" w:hAnsi="Calibri" w:cs="Calibri"/>
                <w:sz w:val="24"/>
                <w:szCs w:val="24"/>
                <w:vertAlign w:val="superscript"/>
              </w:rPr>
              <w:t>th</w:t>
            </w:r>
            <w:r w:rsidRPr="6E40EF49">
              <w:rPr>
                <w:rFonts w:ascii="Calibri" w:eastAsia="Calibri" w:hAnsi="Calibri" w:cs="Calibri"/>
                <w:sz w:val="24"/>
                <w:szCs w:val="24"/>
              </w:rPr>
              <w:t xml:space="preserve"> Edition</w:t>
            </w:r>
          </w:p>
        </w:tc>
        <w:tc>
          <w:tcPr>
            <w:tcW w:w="2160" w:type="dxa"/>
            <w:tcBorders>
              <w:top w:val="single" w:sz="8" w:space="0" w:color="auto"/>
              <w:left w:val="single" w:sz="8" w:space="0" w:color="auto"/>
              <w:bottom w:val="single" w:sz="8" w:space="0" w:color="auto"/>
              <w:right w:val="single" w:sz="8" w:space="0" w:color="auto"/>
            </w:tcBorders>
          </w:tcPr>
          <w:p w14:paraId="7433C1D0" w14:textId="77777777" w:rsidR="00FB6EFF" w:rsidRDefault="00FB6EFF" w:rsidP="00FB6EFF">
            <w:pPr>
              <w:spacing w:after="0" w:line="240" w:lineRule="auto"/>
            </w:pPr>
            <w:r w:rsidRPr="6E40EF49">
              <w:rPr>
                <w:rFonts w:ascii="Calibri" w:eastAsia="Calibri" w:hAnsi="Calibri" w:cs="Calibri"/>
                <w:sz w:val="24"/>
                <w:szCs w:val="24"/>
              </w:rPr>
              <w:t>9780323402118</w:t>
            </w:r>
          </w:p>
        </w:tc>
        <w:tc>
          <w:tcPr>
            <w:tcW w:w="1350" w:type="dxa"/>
            <w:tcBorders>
              <w:top w:val="single" w:sz="8" w:space="0" w:color="auto"/>
              <w:left w:val="single" w:sz="8" w:space="0" w:color="auto"/>
              <w:bottom w:val="single" w:sz="8" w:space="0" w:color="auto"/>
              <w:right w:val="single" w:sz="8" w:space="0" w:color="auto"/>
            </w:tcBorders>
          </w:tcPr>
          <w:p w14:paraId="009F4ADE" w14:textId="77777777" w:rsidR="00FB6EFF" w:rsidRDefault="00FB6EFF" w:rsidP="00FB6EFF">
            <w:pPr>
              <w:spacing w:after="0" w:line="240" w:lineRule="auto"/>
            </w:pPr>
            <w:r w:rsidRPr="6E40EF49">
              <w:rPr>
                <w:rFonts w:ascii="Calibri" w:eastAsia="Calibri" w:hAnsi="Calibri" w:cs="Calibri"/>
                <w:sz w:val="24"/>
                <w:szCs w:val="24"/>
              </w:rPr>
              <w:t>Patton and Thibodeau</w:t>
            </w:r>
          </w:p>
        </w:tc>
        <w:tc>
          <w:tcPr>
            <w:tcW w:w="2340" w:type="dxa"/>
            <w:tcBorders>
              <w:top w:val="single" w:sz="8" w:space="0" w:color="auto"/>
              <w:left w:val="single" w:sz="8" w:space="0" w:color="auto"/>
              <w:bottom w:val="single" w:sz="8" w:space="0" w:color="auto"/>
              <w:right w:val="single" w:sz="8" w:space="0" w:color="auto"/>
            </w:tcBorders>
          </w:tcPr>
          <w:p w14:paraId="7A07D553" w14:textId="77777777" w:rsidR="00FB6EFF" w:rsidRDefault="00FB6EFF" w:rsidP="00FB6EFF">
            <w:pPr>
              <w:spacing w:after="0" w:line="240" w:lineRule="auto"/>
            </w:pPr>
            <w:r w:rsidRPr="6E40EF49">
              <w:rPr>
                <w:rFonts w:ascii="Calibri" w:eastAsia="Calibri" w:hAnsi="Calibri" w:cs="Calibri"/>
                <w:sz w:val="24"/>
                <w:szCs w:val="24"/>
              </w:rPr>
              <w:t>Elsevier</w:t>
            </w:r>
          </w:p>
        </w:tc>
        <w:tc>
          <w:tcPr>
            <w:tcW w:w="1530" w:type="dxa"/>
            <w:tcBorders>
              <w:top w:val="single" w:sz="8" w:space="0" w:color="auto"/>
              <w:left w:val="single" w:sz="8" w:space="0" w:color="auto"/>
              <w:bottom w:val="single" w:sz="8" w:space="0" w:color="auto"/>
              <w:right w:val="single" w:sz="8" w:space="0" w:color="auto"/>
            </w:tcBorders>
          </w:tcPr>
          <w:p w14:paraId="198FD794" w14:textId="77777777" w:rsidR="00FB6EFF" w:rsidRDefault="00FB6EFF" w:rsidP="00FB6EFF">
            <w:pPr>
              <w:spacing w:after="0" w:line="240" w:lineRule="auto"/>
            </w:pPr>
            <w:r w:rsidRPr="6E40EF49">
              <w:rPr>
                <w:rFonts w:ascii="Calibri" w:eastAsia="Calibri" w:hAnsi="Calibri" w:cs="Calibri"/>
                <w:sz w:val="24"/>
                <w:szCs w:val="24"/>
              </w:rPr>
              <w:t>ANAT-1000 Anatomy and Physiology</w:t>
            </w:r>
          </w:p>
        </w:tc>
      </w:tr>
      <w:tr w:rsidR="00FB6EFF" w14:paraId="75681746" w14:textId="77777777" w:rsidTr="00FB6EFF">
        <w:tc>
          <w:tcPr>
            <w:tcW w:w="3590" w:type="dxa"/>
            <w:tcBorders>
              <w:top w:val="single" w:sz="8" w:space="0" w:color="auto"/>
              <w:left w:val="single" w:sz="8" w:space="0" w:color="auto"/>
              <w:bottom w:val="single" w:sz="8" w:space="0" w:color="auto"/>
              <w:right w:val="single" w:sz="8" w:space="0" w:color="auto"/>
            </w:tcBorders>
          </w:tcPr>
          <w:p w14:paraId="51C41D55" w14:textId="77777777" w:rsidR="00FB6EFF" w:rsidRDefault="00FB6EFF" w:rsidP="00FB6EFF">
            <w:pPr>
              <w:spacing w:after="0" w:line="240" w:lineRule="auto"/>
            </w:pPr>
            <w:r w:rsidRPr="6E40EF49">
              <w:rPr>
                <w:rFonts w:ascii="Calibri" w:eastAsia="Calibri" w:hAnsi="Calibri" w:cs="Calibri"/>
                <w:sz w:val="24"/>
                <w:szCs w:val="24"/>
              </w:rPr>
              <w:t>Study Guide for the Human Body in Health and Disease, 7</w:t>
            </w:r>
            <w:r w:rsidRPr="6E40EF49">
              <w:rPr>
                <w:rFonts w:ascii="Calibri" w:eastAsia="Calibri" w:hAnsi="Calibri" w:cs="Calibri"/>
                <w:sz w:val="24"/>
                <w:szCs w:val="24"/>
                <w:vertAlign w:val="superscript"/>
              </w:rPr>
              <w:t>th</w:t>
            </w:r>
            <w:r w:rsidRPr="6E40EF49">
              <w:rPr>
                <w:rFonts w:ascii="Calibri" w:eastAsia="Calibri" w:hAnsi="Calibri" w:cs="Calibri"/>
                <w:sz w:val="24"/>
                <w:szCs w:val="24"/>
              </w:rPr>
              <w:t xml:space="preserve"> Edition</w:t>
            </w:r>
          </w:p>
        </w:tc>
        <w:tc>
          <w:tcPr>
            <w:tcW w:w="2160" w:type="dxa"/>
            <w:tcBorders>
              <w:top w:val="single" w:sz="8" w:space="0" w:color="auto"/>
              <w:left w:val="single" w:sz="8" w:space="0" w:color="auto"/>
              <w:bottom w:val="single" w:sz="8" w:space="0" w:color="auto"/>
              <w:right w:val="single" w:sz="8" w:space="0" w:color="auto"/>
            </w:tcBorders>
          </w:tcPr>
          <w:p w14:paraId="6BA61E5E" w14:textId="77777777" w:rsidR="00FB6EFF" w:rsidRDefault="00FB6EFF" w:rsidP="00FB6EFF">
            <w:pPr>
              <w:spacing w:after="0" w:line="240" w:lineRule="auto"/>
            </w:pPr>
            <w:r w:rsidRPr="6E40EF49">
              <w:rPr>
                <w:rFonts w:ascii="Calibri" w:eastAsia="Calibri" w:hAnsi="Calibri" w:cs="Calibri"/>
                <w:sz w:val="24"/>
                <w:szCs w:val="24"/>
              </w:rPr>
              <w:t>9780323402941</w:t>
            </w:r>
          </w:p>
        </w:tc>
        <w:tc>
          <w:tcPr>
            <w:tcW w:w="1350" w:type="dxa"/>
            <w:tcBorders>
              <w:top w:val="single" w:sz="8" w:space="0" w:color="auto"/>
              <w:left w:val="single" w:sz="8" w:space="0" w:color="auto"/>
              <w:bottom w:val="single" w:sz="8" w:space="0" w:color="auto"/>
              <w:right w:val="single" w:sz="8" w:space="0" w:color="auto"/>
            </w:tcBorders>
          </w:tcPr>
          <w:p w14:paraId="5EE7E9D8" w14:textId="77777777" w:rsidR="00FB6EFF" w:rsidRDefault="00FB6EFF" w:rsidP="00FB6EFF">
            <w:pPr>
              <w:spacing w:after="0" w:line="240" w:lineRule="auto"/>
            </w:pPr>
            <w:r w:rsidRPr="6E40EF49">
              <w:rPr>
                <w:rFonts w:ascii="Calibri" w:eastAsia="Calibri" w:hAnsi="Calibri" w:cs="Calibri"/>
                <w:sz w:val="24"/>
                <w:szCs w:val="24"/>
              </w:rPr>
              <w:t>Patton and Thibodeau</w:t>
            </w:r>
          </w:p>
        </w:tc>
        <w:tc>
          <w:tcPr>
            <w:tcW w:w="2340" w:type="dxa"/>
            <w:tcBorders>
              <w:top w:val="single" w:sz="8" w:space="0" w:color="auto"/>
              <w:left w:val="single" w:sz="8" w:space="0" w:color="auto"/>
              <w:bottom w:val="single" w:sz="8" w:space="0" w:color="auto"/>
              <w:right w:val="single" w:sz="8" w:space="0" w:color="auto"/>
            </w:tcBorders>
          </w:tcPr>
          <w:p w14:paraId="0202DA51" w14:textId="77777777" w:rsidR="00FB6EFF" w:rsidRDefault="00FB6EFF" w:rsidP="00FB6EFF">
            <w:pPr>
              <w:spacing w:after="0" w:line="240" w:lineRule="auto"/>
            </w:pPr>
            <w:r w:rsidRPr="6E40EF49">
              <w:rPr>
                <w:rFonts w:ascii="Calibri" w:eastAsia="Calibri" w:hAnsi="Calibri" w:cs="Calibri"/>
                <w:sz w:val="24"/>
                <w:szCs w:val="24"/>
              </w:rPr>
              <w:t>Elsevier</w:t>
            </w:r>
          </w:p>
        </w:tc>
        <w:tc>
          <w:tcPr>
            <w:tcW w:w="1530" w:type="dxa"/>
            <w:tcBorders>
              <w:top w:val="single" w:sz="8" w:space="0" w:color="auto"/>
              <w:left w:val="single" w:sz="8" w:space="0" w:color="auto"/>
              <w:bottom w:val="single" w:sz="8" w:space="0" w:color="auto"/>
              <w:right w:val="single" w:sz="8" w:space="0" w:color="auto"/>
            </w:tcBorders>
          </w:tcPr>
          <w:p w14:paraId="427DF68B" w14:textId="77777777" w:rsidR="00FB6EFF" w:rsidRDefault="00FB6EFF" w:rsidP="00FB6EFF">
            <w:pPr>
              <w:spacing w:after="0" w:line="240" w:lineRule="auto"/>
            </w:pPr>
            <w:r w:rsidRPr="6E40EF49">
              <w:rPr>
                <w:rFonts w:ascii="Calibri" w:eastAsia="Calibri" w:hAnsi="Calibri" w:cs="Calibri"/>
                <w:sz w:val="24"/>
                <w:szCs w:val="24"/>
              </w:rPr>
              <w:t>ANAT-1000 Anatomy and Physiology</w:t>
            </w:r>
          </w:p>
        </w:tc>
      </w:tr>
      <w:tr w:rsidR="00FB6EFF" w14:paraId="1F6696CF" w14:textId="77777777" w:rsidTr="00FB6EFF">
        <w:tc>
          <w:tcPr>
            <w:tcW w:w="1097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51D509" w14:textId="5177D2A1" w:rsidR="00FB6EFF" w:rsidRDefault="00FB6EFF" w:rsidP="00FB6EFF">
            <w:pPr>
              <w:spacing w:after="0" w:line="240" w:lineRule="auto"/>
              <w:jc w:val="center"/>
            </w:pPr>
            <w:r w:rsidRPr="6E40EF49">
              <w:rPr>
                <w:rFonts w:ascii="Calibri" w:eastAsia="Calibri" w:hAnsi="Calibri" w:cs="Calibri"/>
                <w:b/>
                <w:bCs/>
                <w:sz w:val="24"/>
                <w:szCs w:val="24"/>
              </w:rPr>
              <w:t xml:space="preserve">Required for the Program but </w:t>
            </w:r>
            <w:r>
              <w:rPr>
                <w:rFonts w:ascii="Calibri" w:eastAsia="Calibri" w:hAnsi="Calibri" w:cs="Calibri"/>
                <w:b/>
                <w:bCs/>
                <w:sz w:val="24"/>
                <w:szCs w:val="24"/>
              </w:rPr>
              <w:t xml:space="preserve">available at the </w:t>
            </w:r>
            <w:r w:rsidRPr="6E40EF49">
              <w:rPr>
                <w:rFonts w:ascii="Calibri" w:eastAsia="Calibri" w:hAnsi="Calibri" w:cs="Calibri"/>
                <w:b/>
                <w:bCs/>
                <w:sz w:val="24"/>
                <w:szCs w:val="24"/>
              </w:rPr>
              <w:t>Holland College Book Store</w:t>
            </w:r>
          </w:p>
        </w:tc>
      </w:tr>
      <w:tr w:rsidR="00FB6EFF" w14:paraId="26A8246A" w14:textId="77777777" w:rsidTr="00FB6EFF">
        <w:tc>
          <w:tcPr>
            <w:tcW w:w="3590" w:type="dxa"/>
            <w:tcBorders>
              <w:top w:val="single" w:sz="8" w:space="0" w:color="auto"/>
              <w:left w:val="single" w:sz="8" w:space="0" w:color="auto"/>
              <w:bottom w:val="single" w:sz="8" w:space="0" w:color="auto"/>
              <w:right w:val="single" w:sz="8" w:space="0" w:color="auto"/>
            </w:tcBorders>
          </w:tcPr>
          <w:p w14:paraId="3DB44330" w14:textId="77777777" w:rsidR="00FB6EFF" w:rsidRDefault="00FB6EFF" w:rsidP="00FB6EFF">
            <w:pPr>
              <w:spacing w:after="0" w:line="240" w:lineRule="auto"/>
            </w:pPr>
            <w:r w:rsidRPr="6E40EF49">
              <w:rPr>
                <w:rFonts w:ascii="Calibri" w:eastAsia="Calibri" w:hAnsi="Calibri" w:cs="Calibri"/>
                <w:sz w:val="24"/>
                <w:szCs w:val="24"/>
              </w:rPr>
              <w:t>International Trauma Life Support Provider Manual</w:t>
            </w:r>
          </w:p>
        </w:tc>
        <w:tc>
          <w:tcPr>
            <w:tcW w:w="2160" w:type="dxa"/>
            <w:tcBorders>
              <w:top w:val="nil"/>
              <w:left w:val="single" w:sz="8" w:space="0" w:color="auto"/>
              <w:bottom w:val="single" w:sz="8" w:space="0" w:color="auto"/>
              <w:right w:val="single" w:sz="8" w:space="0" w:color="auto"/>
            </w:tcBorders>
          </w:tcPr>
          <w:p w14:paraId="478266EC" w14:textId="77777777" w:rsidR="00FB6EFF" w:rsidRDefault="00FB6EFF" w:rsidP="00FB6EFF">
            <w:pPr>
              <w:spacing w:after="0" w:line="240" w:lineRule="auto"/>
            </w:pPr>
            <w:r w:rsidRPr="6E40EF49">
              <w:rPr>
                <w:rFonts w:ascii="Calibri" w:eastAsia="Calibri" w:hAnsi="Calibri" w:cs="Calibri"/>
                <w:sz w:val="24"/>
                <w:szCs w:val="24"/>
              </w:rPr>
              <w:t>978-0-13-281811-7</w:t>
            </w:r>
          </w:p>
        </w:tc>
        <w:tc>
          <w:tcPr>
            <w:tcW w:w="1350" w:type="dxa"/>
            <w:tcBorders>
              <w:top w:val="nil"/>
              <w:left w:val="single" w:sz="8" w:space="0" w:color="auto"/>
              <w:bottom w:val="single" w:sz="8" w:space="0" w:color="auto"/>
              <w:right w:val="single" w:sz="8" w:space="0" w:color="auto"/>
            </w:tcBorders>
          </w:tcPr>
          <w:p w14:paraId="70B34772" w14:textId="77777777" w:rsidR="00FB6EFF" w:rsidRDefault="00FB6EFF" w:rsidP="00FB6EFF">
            <w:pPr>
              <w:spacing w:after="0" w:line="240" w:lineRule="auto"/>
            </w:pPr>
            <w:r w:rsidRPr="6E40EF49">
              <w:rPr>
                <w:rFonts w:ascii="Calibri" w:eastAsia="Calibri" w:hAnsi="Calibri" w:cs="Calibri"/>
                <w:sz w:val="24"/>
                <w:szCs w:val="24"/>
              </w:rPr>
              <w:t xml:space="preserve"> John Campbell</w:t>
            </w:r>
          </w:p>
        </w:tc>
        <w:tc>
          <w:tcPr>
            <w:tcW w:w="2340" w:type="dxa"/>
            <w:tcBorders>
              <w:top w:val="nil"/>
              <w:left w:val="single" w:sz="8" w:space="0" w:color="auto"/>
              <w:bottom w:val="single" w:sz="8" w:space="0" w:color="auto"/>
              <w:right w:val="single" w:sz="8" w:space="0" w:color="auto"/>
            </w:tcBorders>
          </w:tcPr>
          <w:p w14:paraId="28C8C6D8" w14:textId="77777777" w:rsidR="00FB6EFF" w:rsidRDefault="00FB6EFF" w:rsidP="00FB6EFF">
            <w:pPr>
              <w:spacing w:after="0" w:line="240" w:lineRule="auto"/>
            </w:pPr>
            <w:r w:rsidRPr="6E40EF49">
              <w:rPr>
                <w:rFonts w:ascii="Calibri" w:eastAsia="Calibri" w:hAnsi="Calibri" w:cs="Calibri"/>
                <w:sz w:val="24"/>
                <w:szCs w:val="24"/>
              </w:rPr>
              <w:t>Prentice Hall</w:t>
            </w:r>
          </w:p>
        </w:tc>
        <w:tc>
          <w:tcPr>
            <w:tcW w:w="1530" w:type="dxa"/>
            <w:tcBorders>
              <w:top w:val="nil"/>
              <w:left w:val="single" w:sz="8" w:space="0" w:color="auto"/>
              <w:bottom w:val="single" w:sz="8" w:space="0" w:color="auto"/>
              <w:right w:val="single" w:sz="8" w:space="0" w:color="auto"/>
            </w:tcBorders>
          </w:tcPr>
          <w:p w14:paraId="39810BA2" w14:textId="77777777" w:rsidR="00FB6EFF" w:rsidRDefault="00FB6EFF" w:rsidP="00FB6EFF">
            <w:pPr>
              <w:spacing w:after="0" w:line="240" w:lineRule="auto"/>
            </w:pPr>
            <w:r w:rsidRPr="6E40EF49">
              <w:rPr>
                <w:rFonts w:ascii="Calibri" w:eastAsia="Calibri" w:hAnsi="Calibri" w:cs="Calibri"/>
                <w:sz w:val="24"/>
                <w:szCs w:val="24"/>
              </w:rPr>
              <w:t>Traumatology PARA-1050, Paramedic Lab 1 PARA-1020</w:t>
            </w:r>
          </w:p>
        </w:tc>
      </w:tr>
      <w:tr w:rsidR="00FB6EFF" w14:paraId="590E3A43" w14:textId="77777777" w:rsidTr="00FB6EFF">
        <w:tc>
          <w:tcPr>
            <w:tcW w:w="3590" w:type="dxa"/>
            <w:tcBorders>
              <w:top w:val="single" w:sz="8" w:space="0" w:color="auto"/>
              <w:left w:val="single" w:sz="8" w:space="0" w:color="auto"/>
              <w:bottom w:val="single" w:sz="8" w:space="0" w:color="auto"/>
              <w:right w:val="single" w:sz="8" w:space="0" w:color="auto"/>
            </w:tcBorders>
          </w:tcPr>
          <w:p w14:paraId="1B89B2D4" w14:textId="77777777" w:rsidR="00FB6EFF" w:rsidRDefault="00FB6EFF" w:rsidP="00FB6EFF">
            <w:pPr>
              <w:spacing w:after="0" w:line="240" w:lineRule="auto"/>
            </w:pPr>
            <w:r w:rsidRPr="6E40EF49">
              <w:rPr>
                <w:rFonts w:ascii="Calibri" w:eastAsia="Calibri" w:hAnsi="Calibri" w:cs="Calibri"/>
                <w:sz w:val="24"/>
                <w:szCs w:val="24"/>
              </w:rPr>
              <w:t>2015 Handbook of Emergency Cardiovascular Care for Healthcare Providers</w:t>
            </w:r>
          </w:p>
        </w:tc>
        <w:tc>
          <w:tcPr>
            <w:tcW w:w="2160" w:type="dxa"/>
            <w:tcBorders>
              <w:top w:val="single" w:sz="8" w:space="0" w:color="auto"/>
              <w:left w:val="single" w:sz="8" w:space="0" w:color="auto"/>
              <w:bottom w:val="single" w:sz="8" w:space="0" w:color="auto"/>
              <w:right w:val="single" w:sz="8" w:space="0" w:color="auto"/>
            </w:tcBorders>
          </w:tcPr>
          <w:p w14:paraId="0C9E2AF6" w14:textId="77777777" w:rsidR="00FB6EFF" w:rsidRDefault="00FB6EFF" w:rsidP="00FB6EFF">
            <w:pPr>
              <w:spacing w:after="0" w:line="240" w:lineRule="auto"/>
            </w:pPr>
            <w:r w:rsidRPr="6E40EF49">
              <w:rPr>
                <w:rFonts w:ascii="Calibri" w:eastAsia="Calibri" w:hAnsi="Calibri" w:cs="Calibri"/>
                <w:sz w:val="24"/>
                <w:szCs w:val="24"/>
              </w:rPr>
              <w:t>978-1-026969-36-7</w:t>
            </w:r>
          </w:p>
        </w:tc>
        <w:tc>
          <w:tcPr>
            <w:tcW w:w="1350" w:type="dxa"/>
            <w:tcBorders>
              <w:top w:val="single" w:sz="8" w:space="0" w:color="auto"/>
              <w:left w:val="single" w:sz="8" w:space="0" w:color="auto"/>
              <w:bottom w:val="single" w:sz="8" w:space="0" w:color="auto"/>
              <w:right w:val="single" w:sz="8" w:space="0" w:color="auto"/>
            </w:tcBorders>
          </w:tcPr>
          <w:p w14:paraId="2AE2DED5" w14:textId="77777777" w:rsidR="00FB6EFF" w:rsidRDefault="00FB6EFF" w:rsidP="00FB6EFF">
            <w:pPr>
              <w:spacing w:after="0" w:line="240" w:lineRule="auto"/>
            </w:pPr>
            <w:r w:rsidRPr="6E40EF49">
              <w:rPr>
                <w:rFonts w:ascii="Calibri" w:eastAsia="Calibri" w:hAnsi="Calibri" w:cs="Calibri"/>
                <w:sz w:val="24"/>
                <w:szCs w:val="24"/>
              </w:rPr>
              <w:t>Heart and Stroke</w:t>
            </w:r>
          </w:p>
        </w:tc>
        <w:tc>
          <w:tcPr>
            <w:tcW w:w="2340" w:type="dxa"/>
            <w:tcBorders>
              <w:top w:val="single" w:sz="8" w:space="0" w:color="auto"/>
              <w:left w:val="single" w:sz="8" w:space="0" w:color="auto"/>
              <w:bottom w:val="single" w:sz="8" w:space="0" w:color="auto"/>
              <w:right w:val="single" w:sz="8" w:space="0" w:color="auto"/>
            </w:tcBorders>
          </w:tcPr>
          <w:p w14:paraId="5C8B6572" w14:textId="77777777" w:rsidR="00FB6EFF" w:rsidRDefault="00FB6EFF" w:rsidP="00FB6EFF">
            <w:pPr>
              <w:spacing w:after="0" w:line="240" w:lineRule="auto"/>
            </w:pPr>
            <w:r w:rsidRPr="6E40EF49">
              <w:rPr>
                <w:rFonts w:ascii="Calibri" w:eastAsia="Calibri" w:hAnsi="Calibri" w:cs="Calibri"/>
                <w:sz w:val="24"/>
                <w:szCs w:val="24"/>
              </w:rPr>
              <w:t>Heart and Stroke</w:t>
            </w:r>
          </w:p>
        </w:tc>
        <w:tc>
          <w:tcPr>
            <w:tcW w:w="1530" w:type="dxa"/>
            <w:tcBorders>
              <w:top w:val="single" w:sz="8" w:space="0" w:color="auto"/>
              <w:left w:val="single" w:sz="8" w:space="0" w:color="auto"/>
              <w:bottom w:val="single" w:sz="8" w:space="0" w:color="auto"/>
              <w:right w:val="single" w:sz="8" w:space="0" w:color="auto"/>
            </w:tcBorders>
          </w:tcPr>
          <w:p w14:paraId="6ABFBEF9" w14:textId="77777777" w:rsidR="00FB6EFF" w:rsidRDefault="00FB6EFF" w:rsidP="00FB6EFF">
            <w:pPr>
              <w:spacing w:after="0" w:line="240" w:lineRule="auto"/>
            </w:pPr>
            <w:r w:rsidRPr="6E40EF49">
              <w:rPr>
                <w:rFonts w:ascii="Calibri" w:eastAsia="Calibri" w:hAnsi="Calibri" w:cs="Calibri"/>
                <w:sz w:val="24"/>
                <w:szCs w:val="24"/>
              </w:rPr>
              <w:t>All</w:t>
            </w:r>
          </w:p>
        </w:tc>
      </w:tr>
    </w:tbl>
    <w:p w14:paraId="6296A72A" w14:textId="77777777" w:rsidR="00FB6EFF" w:rsidRDefault="00FB6EFF" w:rsidP="7E861BED">
      <w:pPr>
        <w:spacing w:after="0" w:line="240" w:lineRule="auto"/>
        <w:ind w:left="-90"/>
        <w:rPr>
          <w:b/>
          <w:bCs/>
          <w:sz w:val="24"/>
          <w:szCs w:val="24"/>
          <w:u w:val="single"/>
        </w:rPr>
      </w:pPr>
    </w:p>
    <w:p w14:paraId="5146C2E4" w14:textId="77777777" w:rsidR="00FB6EFF" w:rsidRDefault="00FB6EFF" w:rsidP="7E861BED">
      <w:pPr>
        <w:spacing w:after="0" w:line="240" w:lineRule="auto"/>
        <w:ind w:left="-90"/>
        <w:rPr>
          <w:b/>
          <w:bCs/>
          <w:sz w:val="24"/>
          <w:szCs w:val="24"/>
          <w:u w:val="single"/>
        </w:rPr>
      </w:pPr>
    </w:p>
    <w:p w14:paraId="68A75CEB" w14:textId="77777777" w:rsidR="00FB6EFF" w:rsidRDefault="00FB6EFF" w:rsidP="00FB6EFF">
      <w:pPr>
        <w:spacing w:after="0" w:line="240" w:lineRule="auto"/>
        <w:jc w:val="both"/>
      </w:pPr>
      <w:r w:rsidRPr="6E40EF49">
        <w:rPr>
          <w:rFonts w:ascii="Calibri" w:eastAsia="Calibri" w:hAnsi="Calibri" w:cs="Calibri"/>
          <w:b/>
          <w:bCs/>
          <w:sz w:val="24"/>
          <w:szCs w:val="24"/>
        </w:rPr>
        <w:t xml:space="preserve">Textbooks: </w:t>
      </w:r>
      <w:r w:rsidRPr="6E40EF49">
        <w:rPr>
          <w:rFonts w:ascii="Calibri" w:eastAsia="Calibri" w:hAnsi="Calibri" w:cs="Calibri"/>
          <w:sz w:val="24"/>
          <w:szCs w:val="24"/>
        </w:rPr>
        <w:t>Please note that the Primary Care Paramedicine Bundle must be purchased at the Holland College Bookstore.  The program has worked closely with the publisher to build a resource with an exciting mix of e-content and hard copy resources.</w:t>
      </w:r>
    </w:p>
    <w:p w14:paraId="42532F84" w14:textId="77777777" w:rsidR="00FB6EFF" w:rsidRDefault="00FB6EFF" w:rsidP="7E861BED">
      <w:pPr>
        <w:spacing w:after="0" w:line="240" w:lineRule="auto"/>
        <w:ind w:left="-90"/>
        <w:rPr>
          <w:b/>
          <w:bCs/>
          <w:sz w:val="24"/>
          <w:szCs w:val="24"/>
          <w:u w:val="single"/>
        </w:rPr>
      </w:pPr>
    </w:p>
    <w:p w14:paraId="5C9559EA" w14:textId="77777777" w:rsidR="00FB6EFF" w:rsidRDefault="00FB6EFF" w:rsidP="7E861BED">
      <w:pPr>
        <w:spacing w:after="0" w:line="240" w:lineRule="auto"/>
        <w:ind w:left="-90"/>
        <w:rPr>
          <w:b/>
          <w:bCs/>
          <w:sz w:val="24"/>
          <w:szCs w:val="24"/>
          <w:u w:val="single"/>
        </w:rPr>
      </w:pPr>
    </w:p>
    <w:p w14:paraId="2A66F978" w14:textId="0C52B924" w:rsidR="000120D5" w:rsidRPr="00FB6EFF" w:rsidRDefault="000120D5" w:rsidP="00FB6EFF">
      <w:pPr>
        <w:spacing w:after="0" w:line="240" w:lineRule="auto"/>
        <w:jc w:val="both"/>
        <w:rPr>
          <w:b/>
          <w:bCs/>
          <w:sz w:val="24"/>
          <w:szCs w:val="24"/>
          <w:u w:val="single"/>
        </w:rPr>
      </w:pPr>
      <w:r w:rsidRPr="00FB6EFF">
        <w:rPr>
          <w:b/>
          <w:bCs/>
          <w:sz w:val="24"/>
          <w:szCs w:val="24"/>
          <w:u w:val="single"/>
        </w:rPr>
        <w:t>Additional Program Information:</w:t>
      </w:r>
    </w:p>
    <w:p w14:paraId="03027D79" w14:textId="1A175633" w:rsidR="6E40EF49" w:rsidRPr="00FB6EFF" w:rsidRDefault="6E40EF49" w:rsidP="00FB6EFF">
      <w:pPr>
        <w:spacing w:after="0" w:line="240" w:lineRule="auto"/>
        <w:ind w:left="-90"/>
        <w:jc w:val="both"/>
        <w:rPr>
          <w:b/>
          <w:bCs/>
          <w:sz w:val="24"/>
          <w:szCs w:val="24"/>
          <w:u w:val="single"/>
        </w:rPr>
      </w:pPr>
    </w:p>
    <w:p w14:paraId="2B232CD4" w14:textId="66D03EDC" w:rsidR="3CEE66A7" w:rsidRPr="00FB6EFF" w:rsidRDefault="3CEE66A7" w:rsidP="00FB6EFF">
      <w:pPr>
        <w:spacing w:after="0" w:line="240" w:lineRule="auto"/>
        <w:jc w:val="both"/>
        <w:rPr>
          <w:sz w:val="24"/>
          <w:szCs w:val="24"/>
        </w:rPr>
      </w:pPr>
      <w:r w:rsidRPr="00FB6EFF">
        <w:rPr>
          <w:rFonts w:ascii="Calibri" w:eastAsia="Calibri" w:hAnsi="Calibri" w:cs="Calibri"/>
          <w:b/>
          <w:bCs/>
          <w:sz w:val="24"/>
          <w:szCs w:val="24"/>
        </w:rPr>
        <w:t>COVID 19 Specific Requirements:</w:t>
      </w:r>
    </w:p>
    <w:p w14:paraId="5952F073" w14:textId="1209C283" w:rsidR="3CEE66A7" w:rsidRPr="00FB6EFF" w:rsidRDefault="3CEE66A7" w:rsidP="00FB6EFF">
      <w:pPr>
        <w:spacing w:after="0" w:line="240" w:lineRule="auto"/>
        <w:jc w:val="both"/>
        <w:rPr>
          <w:rFonts w:ascii="Calibri" w:eastAsia="Calibri" w:hAnsi="Calibri" w:cs="Calibri"/>
          <w:sz w:val="24"/>
          <w:szCs w:val="24"/>
        </w:rPr>
      </w:pPr>
      <w:r w:rsidRPr="00FB6EFF">
        <w:rPr>
          <w:rFonts w:ascii="Calibri" w:eastAsia="Calibri" w:hAnsi="Calibri" w:cs="Calibri"/>
          <w:sz w:val="24"/>
          <w:szCs w:val="24"/>
        </w:rPr>
        <w:t xml:space="preserve">There are updated PPE requirements due to the Covid-19 pandemic. Items such as gowns, gloves, masks, respirators and filters, face-shields, etc. are now required. This list may be updated as the pandemic evolves. You will receive an updated PPE list with your orientation to the program that includes PPE specifications and vendors. You will also receive an updated list during your </w:t>
      </w:r>
      <w:r w:rsidR="00FB6EFF">
        <w:rPr>
          <w:rFonts w:ascii="Calibri" w:eastAsia="Calibri" w:hAnsi="Calibri" w:cs="Calibri"/>
          <w:sz w:val="24"/>
          <w:szCs w:val="24"/>
        </w:rPr>
        <w:t>Practicum</w:t>
      </w:r>
      <w:r w:rsidRPr="00FB6EFF">
        <w:rPr>
          <w:rFonts w:ascii="Calibri" w:eastAsia="Calibri" w:hAnsi="Calibri" w:cs="Calibri"/>
          <w:sz w:val="24"/>
          <w:szCs w:val="24"/>
        </w:rPr>
        <w:t xml:space="preserve"> orientation (in case the requirements change). Students are responsible for purchasing PPE and replenishing their Safety Kit when on </w:t>
      </w:r>
      <w:r w:rsidR="00FB6EFF">
        <w:rPr>
          <w:rFonts w:ascii="Calibri" w:eastAsia="Calibri" w:hAnsi="Calibri" w:cs="Calibri"/>
          <w:sz w:val="24"/>
          <w:szCs w:val="24"/>
        </w:rPr>
        <w:t>Practicum</w:t>
      </w:r>
      <w:r w:rsidR="07DC467F" w:rsidRPr="00FB6EFF">
        <w:rPr>
          <w:rFonts w:ascii="Calibri" w:eastAsia="Calibri" w:hAnsi="Calibri" w:cs="Calibri"/>
          <w:sz w:val="24"/>
          <w:szCs w:val="24"/>
        </w:rPr>
        <w:t>.</w:t>
      </w:r>
    </w:p>
    <w:p w14:paraId="70950EAD" w14:textId="5066BAA1" w:rsidR="6E40EF49" w:rsidRPr="00FB6EFF" w:rsidRDefault="6E40EF49" w:rsidP="00FB6EFF">
      <w:pPr>
        <w:spacing w:after="0" w:line="240" w:lineRule="auto"/>
        <w:jc w:val="both"/>
        <w:rPr>
          <w:rFonts w:ascii="Calibri" w:eastAsia="Calibri" w:hAnsi="Calibri" w:cs="Calibri"/>
          <w:b/>
          <w:bCs/>
          <w:sz w:val="24"/>
          <w:szCs w:val="24"/>
        </w:rPr>
      </w:pPr>
    </w:p>
    <w:p w14:paraId="690D5F42" w14:textId="3FDEA21A" w:rsidR="3CEE66A7" w:rsidRPr="00FB6EFF" w:rsidRDefault="3CEE66A7" w:rsidP="00FB6EFF">
      <w:pPr>
        <w:spacing w:after="0" w:line="240" w:lineRule="auto"/>
        <w:jc w:val="both"/>
        <w:rPr>
          <w:sz w:val="24"/>
          <w:szCs w:val="24"/>
        </w:rPr>
      </w:pPr>
      <w:r w:rsidRPr="00FB6EFF">
        <w:rPr>
          <w:rFonts w:ascii="Calibri" w:eastAsia="Calibri" w:hAnsi="Calibri" w:cs="Calibri"/>
          <w:b/>
          <w:bCs/>
          <w:sz w:val="24"/>
          <w:szCs w:val="24"/>
        </w:rPr>
        <w:t xml:space="preserve">Student Hardware and Software Needs for Blended and Distance Learning (Current as of May 2020) </w:t>
      </w:r>
    </w:p>
    <w:p w14:paraId="677AD86B" w14:textId="2F3938C8" w:rsidR="3CEE66A7" w:rsidRPr="00FB6EFF" w:rsidRDefault="3CEE66A7" w:rsidP="00FB6EFF">
      <w:pPr>
        <w:spacing w:after="0" w:line="240" w:lineRule="auto"/>
        <w:jc w:val="both"/>
        <w:rPr>
          <w:sz w:val="24"/>
          <w:szCs w:val="24"/>
        </w:rPr>
      </w:pPr>
      <w:r w:rsidRPr="00FB6EFF">
        <w:rPr>
          <w:rFonts w:ascii="Calibri" w:eastAsia="Calibri" w:hAnsi="Calibri" w:cs="Calibri"/>
          <w:b/>
          <w:bCs/>
          <w:sz w:val="24"/>
          <w:szCs w:val="24"/>
        </w:rPr>
        <w:t>Requirements:</w:t>
      </w:r>
    </w:p>
    <w:p w14:paraId="233FF310" w14:textId="25869CB3"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Note: These are general requirements for students to participate in blended and distance courses.  Some programs may have higher or different requirements and prospective students should consult their program information.</w:t>
      </w:r>
    </w:p>
    <w:p w14:paraId="3CA6FDEC" w14:textId="51924319" w:rsidR="3CEE66A7" w:rsidRDefault="3CEE66A7" w:rsidP="00FB6EFF">
      <w:pPr>
        <w:spacing w:after="0" w:line="240" w:lineRule="auto"/>
        <w:jc w:val="both"/>
        <w:rPr>
          <w:rFonts w:ascii="Calibri" w:eastAsia="Calibri" w:hAnsi="Calibri" w:cs="Calibri"/>
          <w:sz w:val="24"/>
          <w:szCs w:val="24"/>
        </w:rPr>
      </w:pPr>
      <w:r w:rsidRPr="00FB6EFF">
        <w:rPr>
          <w:rFonts w:ascii="Calibri" w:eastAsia="Calibri" w:hAnsi="Calibri" w:cs="Calibri"/>
          <w:sz w:val="24"/>
          <w:szCs w:val="24"/>
        </w:rPr>
        <w:t xml:space="preserve"> </w:t>
      </w:r>
    </w:p>
    <w:p w14:paraId="7324FBE8" w14:textId="650DEEA4" w:rsidR="00656FF4" w:rsidRPr="00656FF4" w:rsidRDefault="00656FF4" w:rsidP="00FB6EFF">
      <w:pPr>
        <w:spacing w:after="0" w:line="240" w:lineRule="auto"/>
        <w:jc w:val="both"/>
        <w:rPr>
          <w:rFonts w:ascii="Calibri" w:eastAsia="Calibri" w:hAnsi="Calibri" w:cs="Calibri"/>
          <w:b/>
          <w:bCs/>
          <w:sz w:val="24"/>
          <w:szCs w:val="24"/>
        </w:rPr>
      </w:pPr>
      <w:r w:rsidRPr="00656FF4">
        <w:rPr>
          <w:rFonts w:ascii="Calibri" w:eastAsia="Calibri" w:hAnsi="Calibri" w:cs="Calibri"/>
          <w:b/>
          <w:bCs/>
          <w:sz w:val="24"/>
          <w:szCs w:val="24"/>
        </w:rPr>
        <w:lastRenderedPageBreak/>
        <w:t>Note:  The PCP Program will be delivered in person in 2021-2022 unless Public Health Guidelines change.</w:t>
      </w:r>
    </w:p>
    <w:p w14:paraId="08275CC7" w14:textId="77777777" w:rsidR="00656FF4" w:rsidRPr="00FB6EFF" w:rsidRDefault="00656FF4" w:rsidP="00FB6EFF">
      <w:pPr>
        <w:spacing w:after="0" w:line="240" w:lineRule="auto"/>
        <w:jc w:val="both"/>
        <w:rPr>
          <w:sz w:val="24"/>
          <w:szCs w:val="24"/>
        </w:rPr>
      </w:pPr>
    </w:p>
    <w:p w14:paraId="1841EE2E" w14:textId="46D57F6F"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 xml:space="preserve">A desktop or laptop computer. Either a Windows-based PC with Windows 10 or a Mac with macOS Catalina 10.15 or higher.  Processor: Intel i3 minimum with i5 or higher recommended.  RAM: 4 Gb minimum with 8Gb or higher recommended.  Storage: 10 Gb storage minimum with SSD disk recommended.  Regarding storage – some programs may have higher storage requirements.  </w:t>
      </w:r>
    </w:p>
    <w:p w14:paraId="0734085D" w14:textId="2AEAE3F7"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5141EF66" w14:textId="73616B9A"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Speakers/headphones/earbuds with microphone for listening to audio or videos presented in courses.  Note: your laptop may have a built-in microphone and speakers, but we recommend an external set for best quality of experience during synchronous activities.</w:t>
      </w:r>
    </w:p>
    <w:p w14:paraId="5A5451CE" w14:textId="116B36E3"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572A499F" w14:textId="1328680B"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A built-in or external webcam for interacting in course activities that require video feedback from students.</w:t>
      </w:r>
    </w:p>
    <w:p w14:paraId="3591EA1D" w14:textId="160F4373"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02310FEB" w14:textId="2F9080C9"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Google Chrome is the only browser that SAM (the College’s LMS) completely supports.</w:t>
      </w:r>
    </w:p>
    <w:p w14:paraId="0B57A260" w14:textId="61C02C9F"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79AEAD56" w14:textId="0B959338"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Microsoft Office 365.  Students have free access to install the suite on their computers, tablets or other mobile devices.  A browser-based version is available.</w:t>
      </w:r>
    </w:p>
    <w:p w14:paraId="64DF3985" w14:textId="7004DFBA"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060493BF" w14:textId="435F0293"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Adobe Reader DC.</w:t>
      </w:r>
    </w:p>
    <w:p w14:paraId="62FC08D9" w14:textId="06323F3E"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315575A1" w14:textId="76330C15"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An Internet connection with a minimum download speed of 10Mb/s and an upload speed of 1Mb/s is recommended.  A wired connection to your home router is typically preferable to a wireless connection as it provides better stability and performance.</w:t>
      </w:r>
    </w:p>
    <w:p w14:paraId="53653D48" w14:textId="1F6368B9"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45F3BED1" w14:textId="1D9512A0" w:rsidR="3CEE66A7" w:rsidRPr="00FB6EFF" w:rsidRDefault="3CEE66A7" w:rsidP="00FB6EFF">
      <w:pPr>
        <w:pStyle w:val="ListParagraph"/>
        <w:numPr>
          <w:ilvl w:val="0"/>
          <w:numId w:val="3"/>
        </w:numPr>
        <w:spacing w:after="0" w:line="240" w:lineRule="auto"/>
        <w:jc w:val="both"/>
        <w:rPr>
          <w:rFonts w:eastAsiaTheme="minorEastAsia"/>
          <w:sz w:val="24"/>
          <w:szCs w:val="24"/>
        </w:rPr>
      </w:pPr>
      <w:r w:rsidRPr="00FB6EFF">
        <w:rPr>
          <w:rFonts w:ascii="Calibri" w:eastAsia="Calibri" w:hAnsi="Calibri" w:cs="Calibri"/>
          <w:sz w:val="24"/>
          <w:szCs w:val="24"/>
        </w:rPr>
        <w:t>Tablets, smart phones, and Chromebooks may allow you to access some course content but have limited functionality and are not recommended.</w:t>
      </w:r>
    </w:p>
    <w:p w14:paraId="006422BB" w14:textId="077C421C"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 </w:t>
      </w:r>
    </w:p>
    <w:p w14:paraId="3CCCC438" w14:textId="3FAE1952" w:rsidR="3CEE66A7" w:rsidRPr="00FB6EFF" w:rsidRDefault="3CEE66A7" w:rsidP="00FB6EFF">
      <w:pPr>
        <w:spacing w:after="0" w:line="240" w:lineRule="auto"/>
        <w:jc w:val="both"/>
        <w:rPr>
          <w:sz w:val="24"/>
          <w:szCs w:val="24"/>
        </w:rPr>
      </w:pPr>
      <w:r w:rsidRPr="00FB6EFF">
        <w:rPr>
          <w:rFonts w:ascii="Calibri" w:eastAsia="Calibri" w:hAnsi="Calibri" w:cs="Calibri"/>
          <w:b/>
          <w:bCs/>
          <w:sz w:val="24"/>
          <w:szCs w:val="24"/>
        </w:rPr>
        <w:t xml:space="preserve">Internet Connectivity </w:t>
      </w:r>
    </w:p>
    <w:p w14:paraId="1692EF22" w14:textId="7F3DA1BA"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lang w:val="en-CA"/>
        </w:rPr>
        <w:t xml:space="preserve">To test your internet speed, go to </w:t>
      </w:r>
      <w:hyperlink r:id="rId15">
        <w:r w:rsidRPr="00FB6EFF">
          <w:rPr>
            <w:rStyle w:val="Hyperlink"/>
            <w:rFonts w:ascii="Calibri" w:eastAsia="Calibri" w:hAnsi="Calibri" w:cs="Calibri"/>
            <w:sz w:val="24"/>
            <w:szCs w:val="24"/>
            <w:lang w:val="en-CA"/>
          </w:rPr>
          <w:t>https://www.speedtest.net/</w:t>
        </w:r>
      </w:hyperlink>
      <w:r w:rsidRPr="00FB6EFF">
        <w:rPr>
          <w:rFonts w:ascii="Calibri" w:eastAsia="Calibri" w:hAnsi="Calibri" w:cs="Calibri"/>
          <w:sz w:val="24"/>
          <w:szCs w:val="24"/>
          <w:lang w:val="en-CA"/>
        </w:rPr>
        <w:t xml:space="preserve"> and click the “go” button.  A test will take place that measures the speed at which you can upload or download data from the internet from your current location.  It is normal for the upload speed to be much lower than the download speed.  If necessary, consider asking others in your household to limit their use of devices/internet when you are involved in a ‘virtual’ class session.</w:t>
      </w:r>
    </w:p>
    <w:p w14:paraId="41D79670" w14:textId="5B54013C"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lang w:val="en-CA"/>
        </w:rPr>
        <w:t xml:space="preserve"> </w:t>
      </w:r>
    </w:p>
    <w:p w14:paraId="2850678A" w14:textId="3A88FE0A" w:rsidR="3CEE66A7" w:rsidRPr="00FB6EFF" w:rsidRDefault="3CEE66A7" w:rsidP="00FB6EFF">
      <w:pPr>
        <w:spacing w:after="0" w:line="240" w:lineRule="auto"/>
        <w:jc w:val="both"/>
        <w:rPr>
          <w:sz w:val="24"/>
          <w:szCs w:val="24"/>
        </w:rPr>
      </w:pPr>
      <w:r w:rsidRPr="00FB6EFF">
        <w:rPr>
          <w:rFonts w:ascii="Calibri" w:eastAsia="Calibri" w:hAnsi="Calibri" w:cs="Calibri"/>
          <w:sz w:val="24"/>
          <w:szCs w:val="24"/>
        </w:rPr>
        <w:t xml:space="preserve">The router in your house might send out more than one signal.  Many routers broadcast a 2.4Ghz and a 5Ghz signal simultaneously.  Connecting to the 5Ghz band is best.  If you have an ethernet cable and your computer is situated near your router or modem, you might be able to use a wired connection instead of Wi-Fi for the best connectivity.  For more information or help with this, email </w:t>
      </w:r>
      <w:hyperlink r:id="rId16">
        <w:r w:rsidRPr="00FB6EFF">
          <w:rPr>
            <w:rStyle w:val="Hyperlink"/>
            <w:rFonts w:ascii="Calibri" w:eastAsia="Calibri" w:hAnsi="Calibri" w:cs="Calibri"/>
            <w:sz w:val="24"/>
            <w:szCs w:val="24"/>
          </w:rPr>
          <w:t>sam@hollandcollege.com</w:t>
        </w:r>
      </w:hyperlink>
      <w:r w:rsidRPr="00FB6EFF">
        <w:rPr>
          <w:rFonts w:ascii="Calibri" w:eastAsia="Calibri" w:hAnsi="Calibri" w:cs="Calibri"/>
          <w:sz w:val="24"/>
          <w:szCs w:val="24"/>
        </w:rPr>
        <w:t>.</w:t>
      </w:r>
    </w:p>
    <w:p w14:paraId="38CF4037" w14:textId="34AC3540" w:rsidR="6E40EF49" w:rsidRPr="00FB6EFF" w:rsidRDefault="6E40EF49" w:rsidP="00FB6EFF">
      <w:pPr>
        <w:spacing w:after="0" w:line="240" w:lineRule="auto"/>
        <w:ind w:left="-90"/>
        <w:jc w:val="both"/>
        <w:rPr>
          <w:b/>
          <w:bCs/>
          <w:sz w:val="24"/>
          <w:szCs w:val="24"/>
          <w:u w:val="single"/>
        </w:rPr>
      </w:pPr>
    </w:p>
    <w:p w14:paraId="72A3E782" w14:textId="60C234A7" w:rsidR="7377B3BD" w:rsidRPr="00FB6EFF" w:rsidRDefault="00FB6EFF" w:rsidP="00FB6EFF">
      <w:pPr>
        <w:spacing w:after="0" w:line="240" w:lineRule="auto"/>
        <w:jc w:val="both"/>
        <w:rPr>
          <w:sz w:val="24"/>
          <w:szCs w:val="24"/>
        </w:rPr>
      </w:pPr>
      <w:r>
        <w:rPr>
          <w:rFonts w:ascii="Calibri" w:eastAsia="Calibri" w:hAnsi="Calibri" w:cs="Calibri"/>
          <w:b/>
          <w:bCs/>
          <w:sz w:val="24"/>
          <w:szCs w:val="24"/>
        </w:rPr>
        <w:t>Clinical</w:t>
      </w:r>
      <w:r w:rsidR="7377B3BD" w:rsidRPr="00FB6EFF">
        <w:rPr>
          <w:rFonts w:ascii="Calibri" w:eastAsia="Calibri" w:hAnsi="Calibri" w:cs="Calibri"/>
          <w:b/>
          <w:bCs/>
          <w:sz w:val="24"/>
          <w:szCs w:val="24"/>
        </w:rPr>
        <w:t>/</w:t>
      </w:r>
      <w:r>
        <w:rPr>
          <w:rFonts w:ascii="Calibri" w:eastAsia="Calibri" w:hAnsi="Calibri" w:cs="Calibri"/>
          <w:b/>
          <w:bCs/>
          <w:sz w:val="24"/>
          <w:szCs w:val="24"/>
        </w:rPr>
        <w:t>Practicum</w:t>
      </w:r>
      <w:r w:rsidR="7377B3BD" w:rsidRPr="00FB6EFF">
        <w:rPr>
          <w:rFonts w:ascii="Calibri" w:eastAsia="Calibri" w:hAnsi="Calibri" w:cs="Calibri"/>
          <w:b/>
          <w:bCs/>
          <w:sz w:val="24"/>
          <w:szCs w:val="24"/>
        </w:rPr>
        <w:t>:</w:t>
      </w:r>
    </w:p>
    <w:p w14:paraId="5D652131" w14:textId="5EF81B06"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All financial costs associated with </w:t>
      </w:r>
      <w:proofErr w:type="gramStart"/>
      <w:r w:rsidR="00FB6EFF">
        <w:rPr>
          <w:rFonts w:ascii="Calibri" w:eastAsia="Calibri" w:hAnsi="Calibri" w:cs="Calibri"/>
          <w:sz w:val="24"/>
          <w:szCs w:val="24"/>
        </w:rPr>
        <w:t>Clinical</w:t>
      </w:r>
      <w:proofErr w:type="gramEnd"/>
      <w:r w:rsidRPr="00FB6EFF">
        <w:rPr>
          <w:rFonts w:ascii="Calibri" w:eastAsia="Calibri" w:hAnsi="Calibri" w:cs="Calibri"/>
          <w:sz w:val="24"/>
          <w:szCs w:val="24"/>
        </w:rPr>
        <w:t xml:space="preserve"> and </w:t>
      </w:r>
      <w:r w:rsidR="00FB6EFF">
        <w:rPr>
          <w:rFonts w:ascii="Calibri" w:eastAsia="Calibri" w:hAnsi="Calibri" w:cs="Calibri"/>
          <w:sz w:val="24"/>
          <w:szCs w:val="24"/>
        </w:rPr>
        <w:t>Practicum</w:t>
      </w:r>
      <w:r w:rsidRPr="00FB6EFF">
        <w:rPr>
          <w:rFonts w:ascii="Calibri" w:eastAsia="Calibri" w:hAnsi="Calibri" w:cs="Calibri"/>
          <w:sz w:val="24"/>
          <w:szCs w:val="24"/>
        </w:rPr>
        <w:t xml:space="preserve"> are in addition to school fees and entirely at the student’s expense. </w:t>
      </w:r>
    </w:p>
    <w:p w14:paraId="01A7986E" w14:textId="571C59BE"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6531BF20" w14:textId="4083AA1D"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Students will be required to have a Criminal Record Check with Vulnerable Sector completed prior to admission and at several points throughout the school year for </w:t>
      </w:r>
      <w:r w:rsidR="00FB6EFF">
        <w:rPr>
          <w:rFonts w:ascii="Calibri" w:eastAsia="Calibri" w:hAnsi="Calibri" w:cs="Calibri"/>
          <w:sz w:val="24"/>
          <w:szCs w:val="24"/>
        </w:rPr>
        <w:t>Clinical</w:t>
      </w:r>
      <w:r w:rsidRPr="00FB6EFF">
        <w:rPr>
          <w:rFonts w:ascii="Calibri" w:eastAsia="Calibri" w:hAnsi="Calibri" w:cs="Calibri"/>
          <w:sz w:val="24"/>
          <w:szCs w:val="24"/>
        </w:rPr>
        <w:t xml:space="preserve"> and both </w:t>
      </w:r>
      <w:r w:rsidR="00FB6EFF">
        <w:rPr>
          <w:rFonts w:ascii="Calibri" w:eastAsia="Calibri" w:hAnsi="Calibri" w:cs="Calibri"/>
          <w:sz w:val="24"/>
          <w:szCs w:val="24"/>
        </w:rPr>
        <w:t>Practicum</w:t>
      </w:r>
      <w:r w:rsidRPr="00FB6EFF">
        <w:rPr>
          <w:rFonts w:ascii="Calibri" w:eastAsia="Calibri" w:hAnsi="Calibri" w:cs="Calibri"/>
          <w:sz w:val="24"/>
          <w:szCs w:val="24"/>
        </w:rPr>
        <w:t xml:space="preserve"> placements. Any student who is found guilty on their criminal record check, or is convicted during the academic year, will not be allowed to partake in </w:t>
      </w:r>
      <w:r w:rsidR="00FB6EFF">
        <w:rPr>
          <w:rFonts w:ascii="Calibri" w:eastAsia="Calibri" w:hAnsi="Calibri" w:cs="Calibri"/>
          <w:sz w:val="24"/>
          <w:szCs w:val="24"/>
        </w:rPr>
        <w:t>Clinical</w:t>
      </w:r>
      <w:r w:rsidRPr="00FB6EFF">
        <w:rPr>
          <w:rFonts w:ascii="Calibri" w:eastAsia="Calibri" w:hAnsi="Calibri" w:cs="Calibri"/>
          <w:sz w:val="24"/>
          <w:szCs w:val="24"/>
        </w:rPr>
        <w:t xml:space="preserve"> or </w:t>
      </w:r>
      <w:r w:rsidR="00FB6EFF">
        <w:rPr>
          <w:rFonts w:ascii="Calibri" w:eastAsia="Calibri" w:hAnsi="Calibri" w:cs="Calibri"/>
          <w:sz w:val="24"/>
          <w:szCs w:val="24"/>
        </w:rPr>
        <w:t>Practicum</w:t>
      </w:r>
      <w:r w:rsidRPr="00FB6EFF">
        <w:rPr>
          <w:rFonts w:ascii="Calibri" w:eastAsia="Calibri" w:hAnsi="Calibri" w:cs="Calibri"/>
          <w:sz w:val="24"/>
          <w:szCs w:val="24"/>
        </w:rPr>
        <w:t xml:space="preserve"> placement. Students will be responsible for all CRC costs.</w:t>
      </w:r>
    </w:p>
    <w:p w14:paraId="252FD6B5" w14:textId="48797631"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lastRenderedPageBreak/>
        <w:t xml:space="preserve"> </w:t>
      </w:r>
    </w:p>
    <w:p w14:paraId="4DE68027" w14:textId="2E6940F0"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Students may be required to go out of province for their </w:t>
      </w:r>
      <w:r w:rsidR="00FB6EFF">
        <w:rPr>
          <w:rFonts w:ascii="Calibri" w:eastAsia="Calibri" w:hAnsi="Calibri" w:cs="Calibri"/>
          <w:sz w:val="24"/>
          <w:szCs w:val="24"/>
        </w:rPr>
        <w:t>Practicum</w:t>
      </w:r>
      <w:r w:rsidRPr="00FB6EFF">
        <w:rPr>
          <w:rFonts w:ascii="Calibri" w:eastAsia="Calibri" w:hAnsi="Calibri" w:cs="Calibri"/>
          <w:sz w:val="24"/>
          <w:szCs w:val="24"/>
        </w:rPr>
        <w:t xml:space="preserve"> placement depending on availability.  Students may be required to travel within province or out of province with minimal notice if a </w:t>
      </w:r>
      <w:r w:rsidR="00FB6EFF">
        <w:rPr>
          <w:rFonts w:ascii="Calibri" w:eastAsia="Calibri" w:hAnsi="Calibri" w:cs="Calibri"/>
          <w:sz w:val="24"/>
          <w:szCs w:val="24"/>
        </w:rPr>
        <w:t>Practicum</w:t>
      </w:r>
      <w:r w:rsidRPr="00FB6EFF">
        <w:rPr>
          <w:rFonts w:ascii="Calibri" w:eastAsia="Calibri" w:hAnsi="Calibri" w:cs="Calibri"/>
          <w:sz w:val="24"/>
          <w:szCs w:val="24"/>
        </w:rPr>
        <w:t xml:space="preserve"> switch occurs. All </w:t>
      </w:r>
      <w:r w:rsidR="00FB6EFF">
        <w:rPr>
          <w:rFonts w:ascii="Calibri" w:eastAsia="Calibri" w:hAnsi="Calibri" w:cs="Calibri"/>
          <w:sz w:val="24"/>
          <w:szCs w:val="24"/>
        </w:rPr>
        <w:t>Practicum</w:t>
      </w:r>
      <w:r w:rsidRPr="00FB6EFF">
        <w:rPr>
          <w:rFonts w:ascii="Calibri" w:eastAsia="Calibri" w:hAnsi="Calibri" w:cs="Calibri"/>
          <w:sz w:val="24"/>
          <w:szCs w:val="24"/>
        </w:rPr>
        <w:t xml:space="preserve"> costs are the responsibility of the student (including but not limited </w:t>
      </w:r>
      <w:proofErr w:type="gramStart"/>
      <w:r w:rsidRPr="00FB6EFF">
        <w:rPr>
          <w:rFonts w:ascii="Calibri" w:eastAsia="Calibri" w:hAnsi="Calibri" w:cs="Calibri"/>
          <w:sz w:val="24"/>
          <w:szCs w:val="24"/>
        </w:rPr>
        <w:t>to:</w:t>
      </w:r>
      <w:proofErr w:type="gramEnd"/>
      <w:r w:rsidRPr="00FB6EFF">
        <w:rPr>
          <w:rFonts w:ascii="Calibri" w:eastAsia="Calibri" w:hAnsi="Calibri" w:cs="Calibri"/>
          <w:sz w:val="24"/>
          <w:szCs w:val="24"/>
        </w:rPr>
        <w:t xml:space="preserve"> travel costs, rental costs, lease breaks, uniform costs, etc.).</w:t>
      </w:r>
    </w:p>
    <w:p w14:paraId="1AFE67AB" w14:textId="36991809"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7B6A2D77" w14:textId="1E517B20"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Selected </w:t>
      </w:r>
      <w:r w:rsidR="00FB6EFF">
        <w:rPr>
          <w:rFonts w:ascii="Calibri" w:eastAsia="Calibri" w:hAnsi="Calibri" w:cs="Calibri"/>
          <w:sz w:val="24"/>
          <w:szCs w:val="24"/>
        </w:rPr>
        <w:t>Practicum</w:t>
      </w:r>
      <w:r w:rsidRPr="00FB6EFF">
        <w:rPr>
          <w:rFonts w:ascii="Calibri" w:eastAsia="Calibri" w:hAnsi="Calibri" w:cs="Calibri"/>
          <w:sz w:val="24"/>
          <w:szCs w:val="24"/>
        </w:rPr>
        <w:t xml:space="preserve"> sites may have additional fees related to preceptor hours, which are the responsibility of the student.  </w:t>
      </w:r>
    </w:p>
    <w:p w14:paraId="129800D0" w14:textId="2136B14B"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4FC1133A" w14:textId="57EDD776" w:rsidR="7377B3BD" w:rsidRPr="00FB6EFF" w:rsidRDefault="7377B3BD" w:rsidP="00FB6EFF">
      <w:pPr>
        <w:spacing w:after="0" w:line="240" w:lineRule="auto"/>
        <w:ind w:left="-90" w:firstLine="90"/>
        <w:jc w:val="both"/>
        <w:rPr>
          <w:rFonts w:ascii="Calibri" w:eastAsia="Calibri" w:hAnsi="Calibri" w:cs="Calibri"/>
          <w:sz w:val="24"/>
          <w:szCs w:val="24"/>
        </w:rPr>
      </w:pPr>
      <w:r w:rsidRPr="00FB6EFF">
        <w:rPr>
          <w:rFonts w:ascii="Calibri" w:eastAsia="Calibri" w:hAnsi="Calibri" w:cs="Calibri"/>
          <w:sz w:val="24"/>
          <w:szCs w:val="24"/>
        </w:rPr>
        <w:t xml:space="preserve">Students may be required to travel to several sites within province to attend </w:t>
      </w:r>
      <w:r w:rsidR="00FB6EFF">
        <w:rPr>
          <w:rFonts w:ascii="Calibri" w:eastAsia="Calibri" w:hAnsi="Calibri" w:cs="Calibri"/>
          <w:sz w:val="24"/>
          <w:szCs w:val="24"/>
        </w:rPr>
        <w:t>Clinical</w:t>
      </w:r>
      <w:r w:rsidRPr="00FB6EFF">
        <w:rPr>
          <w:rFonts w:ascii="Calibri" w:eastAsia="Calibri" w:hAnsi="Calibri" w:cs="Calibri"/>
          <w:sz w:val="24"/>
          <w:szCs w:val="24"/>
        </w:rPr>
        <w:t xml:space="preserve"> shifts.</w:t>
      </w:r>
    </w:p>
    <w:p w14:paraId="6908ED29" w14:textId="28ED2718" w:rsidR="6E40EF49" w:rsidRPr="00FB6EFF" w:rsidRDefault="6E40EF49" w:rsidP="00FB6EFF">
      <w:pPr>
        <w:spacing w:after="0" w:line="240" w:lineRule="auto"/>
        <w:ind w:left="-90"/>
        <w:jc w:val="both"/>
        <w:rPr>
          <w:rFonts w:ascii="Calibri" w:eastAsia="Calibri" w:hAnsi="Calibri" w:cs="Calibri"/>
          <w:sz w:val="24"/>
          <w:szCs w:val="24"/>
        </w:rPr>
      </w:pPr>
    </w:p>
    <w:p w14:paraId="25B28B9D" w14:textId="45367FCC"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Students will be required to have internet and computer access during both </w:t>
      </w:r>
      <w:r w:rsidR="00FB6EFF">
        <w:rPr>
          <w:rFonts w:ascii="Calibri" w:eastAsia="Calibri" w:hAnsi="Calibri" w:cs="Calibri"/>
          <w:sz w:val="24"/>
          <w:szCs w:val="24"/>
        </w:rPr>
        <w:t>Clinical</w:t>
      </w:r>
      <w:r w:rsidRPr="00FB6EFF">
        <w:rPr>
          <w:rFonts w:ascii="Calibri" w:eastAsia="Calibri" w:hAnsi="Calibri" w:cs="Calibri"/>
          <w:sz w:val="24"/>
          <w:szCs w:val="24"/>
        </w:rPr>
        <w:t xml:space="preserve"> and </w:t>
      </w:r>
      <w:r w:rsidR="00FB6EFF">
        <w:rPr>
          <w:rFonts w:ascii="Calibri" w:eastAsia="Calibri" w:hAnsi="Calibri" w:cs="Calibri"/>
          <w:sz w:val="24"/>
          <w:szCs w:val="24"/>
        </w:rPr>
        <w:t>Practicum</w:t>
      </w:r>
      <w:r w:rsidRPr="00FB6EFF">
        <w:rPr>
          <w:rFonts w:ascii="Calibri" w:eastAsia="Calibri" w:hAnsi="Calibri" w:cs="Calibri"/>
          <w:sz w:val="24"/>
          <w:szCs w:val="24"/>
        </w:rPr>
        <w:t xml:space="preserve"> rotations to allow daily iPad syncing for the College’s auditing purpose. </w:t>
      </w:r>
    </w:p>
    <w:p w14:paraId="3FB3D643" w14:textId="51CE6174"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0DDEC28F" w14:textId="77777777" w:rsidR="00FB6EFF" w:rsidRDefault="7377B3BD" w:rsidP="00FB6EFF">
      <w:pPr>
        <w:spacing w:after="0" w:line="240" w:lineRule="auto"/>
        <w:jc w:val="both"/>
        <w:rPr>
          <w:rFonts w:ascii="Calibri" w:eastAsia="Calibri" w:hAnsi="Calibri" w:cs="Calibri"/>
          <w:sz w:val="24"/>
          <w:szCs w:val="24"/>
        </w:rPr>
      </w:pPr>
      <w:r w:rsidRPr="00FB6EFF">
        <w:rPr>
          <w:rFonts w:ascii="Calibri" w:eastAsia="Calibri" w:hAnsi="Calibri" w:cs="Calibri"/>
          <w:sz w:val="24"/>
          <w:szCs w:val="24"/>
        </w:rPr>
        <w:t xml:space="preserve">Students are required to have up-to-date immunizations and TB testing </w:t>
      </w:r>
      <w:r w:rsidR="00FB6EFF" w:rsidRPr="00FB6EFF">
        <w:rPr>
          <w:rFonts w:ascii="Calibri" w:eastAsia="Calibri" w:hAnsi="Calibri" w:cs="Calibri"/>
          <w:sz w:val="24"/>
          <w:szCs w:val="24"/>
        </w:rPr>
        <w:t>to</w:t>
      </w:r>
      <w:r w:rsidRPr="00FB6EFF">
        <w:rPr>
          <w:rFonts w:ascii="Calibri" w:eastAsia="Calibri" w:hAnsi="Calibri" w:cs="Calibri"/>
          <w:sz w:val="24"/>
          <w:szCs w:val="24"/>
        </w:rPr>
        <w:t xml:space="preserve"> be permitted to participate in </w:t>
      </w:r>
      <w:r w:rsidR="00FB6EFF">
        <w:rPr>
          <w:rFonts w:ascii="Calibri" w:eastAsia="Calibri" w:hAnsi="Calibri" w:cs="Calibri"/>
          <w:sz w:val="24"/>
          <w:szCs w:val="24"/>
        </w:rPr>
        <w:t>Clinical</w:t>
      </w:r>
      <w:r w:rsidRPr="00FB6EFF">
        <w:rPr>
          <w:rFonts w:ascii="Calibri" w:eastAsia="Calibri" w:hAnsi="Calibri" w:cs="Calibri"/>
          <w:sz w:val="24"/>
          <w:szCs w:val="24"/>
        </w:rPr>
        <w:t>/</w:t>
      </w:r>
      <w:r w:rsidR="00FB6EFF">
        <w:rPr>
          <w:rFonts w:ascii="Calibri" w:eastAsia="Calibri" w:hAnsi="Calibri" w:cs="Calibri"/>
          <w:sz w:val="24"/>
          <w:szCs w:val="24"/>
        </w:rPr>
        <w:t>Practicum</w:t>
      </w:r>
      <w:r w:rsidRPr="00FB6EFF">
        <w:rPr>
          <w:rFonts w:ascii="Calibri" w:eastAsia="Calibri" w:hAnsi="Calibri" w:cs="Calibri"/>
          <w:sz w:val="24"/>
          <w:szCs w:val="24"/>
        </w:rPr>
        <w:t xml:space="preserve"> placements. Students accepted will not be allowed into </w:t>
      </w:r>
      <w:r w:rsidR="00FB6EFF">
        <w:rPr>
          <w:rFonts w:ascii="Calibri" w:eastAsia="Calibri" w:hAnsi="Calibri" w:cs="Calibri"/>
          <w:sz w:val="24"/>
          <w:szCs w:val="24"/>
        </w:rPr>
        <w:t>Clinical</w:t>
      </w:r>
      <w:r w:rsidRPr="00FB6EFF">
        <w:rPr>
          <w:rFonts w:ascii="Calibri" w:eastAsia="Calibri" w:hAnsi="Calibri" w:cs="Calibri"/>
          <w:sz w:val="24"/>
          <w:szCs w:val="24"/>
        </w:rPr>
        <w:t>/</w:t>
      </w:r>
      <w:r w:rsidR="00FB6EFF">
        <w:rPr>
          <w:rFonts w:ascii="Calibri" w:eastAsia="Calibri" w:hAnsi="Calibri" w:cs="Calibri"/>
          <w:sz w:val="24"/>
          <w:szCs w:val="24"/>
        </w:rPr>
        <w:t>Practicum</w:t>
      </w:r>
      <w:r w:rsidRPr="00FB6EFF">
        <w:rPr>
          <w:rFonts w:ascii="Calibri" w:eastAsia="Calibri" w:hAnsi="Calibri" w:cs="Calibri"/>
          <w:sz w:val="24"/>
          <w:szCs w:val="24"/>
        </w:rPr>
        <w:t xml:space="preserve"> settings without the required immunizations and therefore will not be able to complete the program.  Please ensure that you have completed and sent in the </w:t>
      </w:r>
      <w:r w:rsidRPr="00FB6EFF">
        <w:rPr>
          <w:rFonts w:ascii="Calibri" w:eastAsia="Calibri" w:hAnsi="Calibri" w:cs="Calibri"/>
          <w:b/>
          <w:bCs/>
          <w:i/>
          <w:iCs/>
          <w:sz w:val="24"/>
          <w:szCs w:val="24"/>
        </w:rPr>
        <w:t>Immunization Verification Form for Holland College Healthcare Programs</w:t>
      </w:r>
      <w:r w:rsidRPr="00FB6EFF">
        <w:rPr>
          <w:rFonts w:ascii="Calibri" w:eastAsia="Calibri" w:hAnsi="Calibri" w:cs="Calibri"/>
          <w:sz w:val="24"/>
          <w:szCs w:val="24"/>
        </w:rPr>
        <w:t xml:space="preserve"> to the Admissions Office.  This form is an Admission requirement.  </w:t>
      </w:r>
      <w:r w:rsidR="00FB6EFF" w:rsidRPr="00FB6EFF">
        <w:rPr>
          <w:rFonts w:ascii="Calibri" w:eastAsia="Calibri" w:hAnsi="Calibri" w:cs="Calibri"/>
          <w:sz w:val="24"/>
          <w:szCs w:val="24"/>
        </w:rPr>
        <w:t>To</w:t>
      </w:r>
      <w:r w:rsidRPr="00FB6EFF">
        <w:rPr>
          <w:rFonts w:ascii="Calibri" w:eastAsia="Calibri" w:hAnsi="Calibri" w:cs="Calibri"/>
          <w:sz w:val="24"/>
          <w:szCs w:val="24"/>
        </w:rPr>
        <w:t xml:space="preserve"> ensure that you will meet all the requirements for admission before your program start-date, it is recommended that you begin the process as-soon-as-possible.  </w:t>
      </w:r>
    </w:p>
    <w:p w14:paraId="1DE87D84" w14:textId="77777777" w:rsidR="00FB6EFF" w:rsidRDefault="00FB6EFF" w:rsidP="00FB6EFF">
      <w:pPr>
        <w:spacing w:after="0" w:line="240" w:lineRule="auto"/>
        <w:jc w:val="both"/>
        <w:rPr>
          <w:rFonts w:ascii="Calibri" w:eastAsia="Calibri" w:hAnsi="Calibri" w:cs="Calibri"/>
          <w:sz w:val="24"/>
          <w:szCs w:val="24"/>
        </w:rPr>
      </w:pPr>
    </w:p>
    <w:p w14:paraId="52D85914" w14:textId="30921C90" w:rsidR="00FB6EFF" w:rsidRPr="00504ACC" w:rsidRDefault="7377B3BD" w:rsidP="00FB6EFF">
      <w:pPr>
        <w:spacing w:after="0" w:line="240" w:lineRule="auto"/>
        <w:jc w:val="both"/>
        <w:rPr>
          <w:sz w:val="24"/>
          <w:szCs w:val="24"/>
        </w:rPr>
      </w:pPr>
      <w:r w:rsidRPr="00FB6EFF">
        <w:rPr>
          <w:rFonts w:ascii="Calibri" w:eastAsia="Calibri" w:hAnsi="Calibri" w:cs="Calibri"/>
          <w:sz w:val="24"/>
          <w:szCs w:val="24"/>
        </w:rPr>
        <w:t xml:space="preserve">The form can be found on the Holland College </w:t>
      </w:r>
      <w:r w:rsidR="25FA2979" w:rsidRPr="00FB6EFF">
        <w:rPr>
          <w:rFonts w:ascii="Calibri" w:eastAsia="Calibri" w:hAnsi="Calibri" w:cs="Calibri"/>
          <w:sz w:val="24"/>
          <w:szCs w:val="24"/>
        </w:rPr>
        <w:t>Primary</w:t>
      </w:r>
      <w:r w:rsidRPr="00FB6EFF">
        <w:rPr>
          <w:rFonts w:ascii="Calibri" w:eastAsia="Calibri" w:hAnsi="Calibri" w:cs="Calibri"/>
          <w:sz w:val="24"/>
          <w:szCs w:val="24"/>
        </w:rPr>
        <w:t xml:space="preserve"> Care </w:t>
      </w:r>
      <w:r w:rsidR="00FB6EFF" w:rsidRPr="00630989">
        <w:rPr>
          <w:rFonts w:ascii="Calibri" w:eastAsia="Calibri" w:hAnsi="Calibri" w:cs="Calibri"/>
          <w:sz w:val="24"/>
          <w:szCs w:val="24"/>
        </w:rPr>
        <w:t xml:space="preserve">Paramedicine webpage </w:t>
      </w:r>
      <w:hyperlink r:id="rId17" w:history="1">
        <w:r w:rsidR="00FB6EFF">
          <w:rPr>
            <w:rStyle w:val="Hyperlink"/>
          </w:rPr>
          <w:t>QF222 (hollandcollege.com)</w:t>
        </w:r>
      </w:hyperlink>
      <w:r w:rsidR="00FB6EFF">
        <w:t>. C</w:t>
      </w:r>
      <w:r w:rsidR="00FB6EFF" w:rsidRPr="00630989">
        <w:rPr>
          <w:rFonts w:ascii="Calibri" w:eastAsia="Calibri" w:hAnsi="Calibri" w:cs="Calibri"/>
          <w:sz w:val="24"/>
          <w:szCs w:val="24"/>
        </w:rPr>
        <w:t>lick on the “Immunization Form” link at the bottom of the page.</w:t>
      </w:r>
    </w:p>
    <w:p w14:paraId="22E89B3E" w14:textId="50DE3F90"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2A3B1303" w14:textId="76ED8E9E"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In addition to Holland College’s Immunization Requirements detailed above, you may still be required to meet specific </w:t>
      </w:r>
      <w:r w:rsidR="00FB6EFF">
        <w:rPr>
          <w:rFonts w:ascii="Calibri" w:eastAsia="Calibri" w:hAnsi="Calibri" w:cs="Calibri"/>
          <w:sz w:val="24"/>
          <w:szCs w:val="24"/>
        </w:rPr>
        <w:t>Clinical</w:t>
      </w:r>
      <w:r w:rsidRPr="00FB6EFF">
        <w:rPr>
          <w:rFonts w:ascii="Calibri" w:eastAsia="Calibri" w:hAnsi="Calibri" w:cs="Calibri"/>
          <w:sz w:val="24"/>
          <w:szCs w:val="24"/>
        </w:rPr>
        <w:t xml:space="preserve"> and </w:t>
      </w:r>
      <w:r w:rsidR="00FB6EFF">
        <w:rPr>
          <w:rFonts w:ascii="Calibri" w:eastAsia="Calibri" w:hAnsi="Calibri" w:cs="Calibri"/>
          <w:sz w:val="24"/>
          <w:szCs w:val="24"/>
        </w:rPr>
        <w:t>Practicum</w:t>
      </w:r>
      <w:r w:rsidRPr="00FB6EFF">
        <w:rPr>
          <w:rFonts w:ascii="Calibri" w:eastAsia="Calibri" w:hAnsi="Calibri" w:cs="Calibri"/>
          <w:sz w:val="24"/>
          <w:szCs w:val="24"/>
        </w:rPr>
        <w:t xml:space="preserve"> site health record/immunization requirements. Also, </w:t>
      </w:r>
      <w:proofErr w:type="gramStart"/>
      <w:r w:rsidRPr="00FB6EFF">
        <w:rPr>
          <w:rFonts w:ascii="Calibri" w:eastAsia="Calibri" w:hAnsi="Calibri" w:cs="Calibri"/>
          <w:sz w:val="24"/>
          <w:szCs w:val="24"/>
        </w:rPr>
        <w:t>particular provinces</w:t>
      </w:r>
      <w:proofErr w:type="gramEnd"/>
      <w:r w:rsidRPr="00FB6EFF">
        <w:rPr>
          <w:rFonts w:ascii="Calibri" w:eastAsia="Calibri" w:hAnsi="Calibri" w:cs="Calibri"/>
          <w:sz w:val="24"/>
          <w:szCs w:val="24"/>
        </w:rPr>
        <w:t xml:space="preserve"> may require an Oath to be witnessed by a Notary (NFLD), online orientation modules (NFLD), and other province specific documents. All associated costs are at the student’s expense.</w:t>
      </w:r>
    </w:p>
    <w:p w14:paraId="30976DDF" w14:textId="077C2562"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0A4F5ABD" w14:textId="195D6C49" w:rsidR="7377B3BD" w:rsidRPr="00FB6EFF" w:rsidRDefault="7377B3BD" w:rsidP="00FB6EFF">
      <w:pPr>
        <w:spacing w:after="0" w:line="240" w:lineRule="auto"/>
        <w:jc w:val="both"/>
        <w:rPr>
          <w:rFonts w:ascii="Calibri" w:eastAsia="Calibri" w:hAnsi="Calibri" w:cs="Calibri"/>
          <w:sz w:val="24"/>
          <w:szCs w:val="24"/>
        </w:rPr>
      </w:pPr>
      <w:r w:rsidRPr="00FB6EFF">
        <w:rPr>
          <w:rFonts w:ascii="Calibri" w:eastAsia="Calibri" w:hAnsi="Calibri" w:cs="Calibri"/>
          <w:sz w:val="24"/>
          <w:szCs w:val="24"/>
        </w:rPr>
        <w:t>Students will be required to successfully complete a PPAT</w:t>
      </w:r>
      <w:r w:rsidR="043749BE" w:rsidRPr="00FB6EFF">
        <w:rPr>
          <w:rFonts w:ascii="Calibri" w:eastAsia="Calibri" w:hAnsi="Calibri" w:cs="Calibri"/>
          <w:sz w:val="24"/>
          <w:szCs w:val="24"/>
        </w:rPr>
        <w:t xml:space="preserve"> (Paramedic Physical Abilities Test)</w:t>
      </w:r>
      <w:r w:rsidRPr="00FB6EFF">
        <w:rPr>
          <w:rFonts w:ascii="Calibri" w:eastAsia="Calibri" w:hAnsi="Calibri" w:cs="Calibri"/>
          <w:sz w:val="24"/>
          <w:szCs w:val="24"/>
        </w:rPr>
        <w:t xml:space="preserve"> prior to admission to </w:t>
      </w:r>
      <w:r w:rsidR="00FB6EFF">
        <w:rPr>
          <w:rFonts w:ascii="Calibri" w:eastAsia="Calibri" w:hAnsi="Calibri" w:cs="Calibri"/>
          <w:sz w:val="24"/>
          <w:szCs w:val="24"/>
        </w:rPr>
        <w:t>Clinical</w:t>
      </w:r>
      <w:r w:rsidRPr="00FB6EFF">
        <w:rPr>
          <w:rFonts w:ascii="Calibri" w:eastAsia="Calibri" w:hAnsi="Calibri" w:cs="Calibri"/>
          <w:sz w:val="24"/>
          <w:szCs w:val="24"/>
        </w:rPr>
        <w:t xml:space="preserve"> and </w:t>
      </w:r>
      <w:r w:rsidR="00FB6EFF">
        <w:rPr>
          <w:rFonts w:ascii="Calibri" w:eastAsia="Calibri" w:hAnsi="Calibri" w:cs="Calibri"/>
          <w:sz w:val="24"/>
          <w:szCs w:val="24"/>
        </w:rPr>
        <w:t>Practicum</w:t>
      </w:r>
      <w:r w:rsidR="24E4D725" w:rsidRPr="00FB6EFF">
        <w:rPr>
          <w:rFonts w:ascii="Calibri" w:eastAsia="Calibri" w:hAnsi="Calibri" w:cs="Calibri"/>
          <w:sz w:val="24"/>
          <w:szCs w:val="24"/>
        </w:rPr>
        <w:t>.</w:t>
      </w:r>
    </w:p>
    <w:p w14:paraId="0FB9B8C7" w14:textId="4206AB48"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p w14:paraId="1D9AA076" w14:textId="500A9992" w:rsidR="00FB6EFF" w:rsidRDefault="7377B3BD" w:rsidP="00FB6EFF">
      <w:pPr>
        <w:spacing w:after="0" w:line="240" w:lineRule="auto"/>
        <w:jc w:val="both"/>
        <w:rPr>
          <w:rFonts w:ascii="Calibri" w:eastAsia="Calibri" w:hAnsi="Calibri" w:cs="Calibri"/>
          <w:sz w:val="24"/>
          <w:szCs w:val="24"/>
        </w:rPr>
      </w:pPr>
      <w:r w:rsidRPr="00FB6EFF">
        <w:rPr>
          <w:rFonts w:ascii="Calibri" w:eastAsia="Calibri" w:hAnsi="Calibri" w:cs="Calibri"/>
          <w:sz w:val="24"/>
          <w:szCs w:val="24"/>
        </w:rPr>
        <w:t xml:space="preserve">Below is a list of potential </w:t>
      </w:r>
      <w:r w:rsidR="00FB6EFF">
        <w:rPr>
          <w:rFonts w:ascii="Calibri" w:eastAsia="Calibri" w:hAnsi="Calibri" w:cs="Calibri"/>
          <w:sz w:val="24"/>
          <w:szCs w:val="24"/>
        </w:rPr>
        <w:t>Clinical</w:t>
      </w:r>
      <w:r w:rsidRPr="00FB6EFF">
        <w:rPr>
          <w:rFonts w:ascii="Calibri" w:eastAsia="Calibri" w:hAnsi="Calibri" w:cs="Calibri"/>
          <w:sz w:val="24"/>
          <w:szCs w:val="24"/>
        </w:rPr>
        <w:t xml:space="preserve"> and </w:t>
      </w:r>
      <w:r w:rsidR="00FB6EFF">
        <w:rPr>
          <w:rFonts w:ascii="Calibri" w:eastAsia="Calibri" w:hAnsi="Calibri" w:cs="Calibri"/>
          <w:sz w:val="24"/>
          <w:szCs w:val="24"/>
        </w:rPr>
        <w:t>Practicum</w:t>
      </w:r>
      <w:r w:rsidRPr="00FB6EFF">
        <w:rPr>
          <w:rFonts w:ascii="Calibri" w:eastAsia="Calibri" w:hAnsi="Calibri" w:cs="Calibri"/>
          <w:sz w:val="24"/>
          <w:szCs w:val="24"/>
        </w:rPr>
        <w:t xml:space="preserve"> locations.  </w:t>
      </w:r>
    </w:p>
    <w:p w14:paraId="41B2538D" w14:textId="77777777" w:rsidR="00FB6EFF" w:rsidRDefault="00FB6EFF" w:rsidP="00FB6EFF">
      <w:pPr>
        <w:spacing w:after="0" w:line="240" w:lineRule="auto"/>
        <w:jc w:val="both"/>
        <w:rPr>
          <w:sz w:val="24"/>
          <w:szCs w:val="24"/>
        </w:rPr>
      </w:pPr>
    </w:p>
    <w:p w14:paraId="3F326ACF" w14:textId="2EA8D25A" w:rsidR="7377B3BD" w:rsidRPr="00FB6EFF" w:rsidRDefault="7377B3BD" w:rsidP="00FB6EFF">
      <w:pPr>
        <w:spacing w:after="0" w:line="240" w:lineRule="auto"/>
        <w:jc w:val="both"/>
        <w:rPr>
          <w:sz w:val="24"/>
          <w:szCs w:val="24"/>
        </w:rPr>
      </w:pPr>
      <w:r w:rsidRPr="00FB6EFF">
        <w:rPr>
          <w:rFonts w:ascii="Calibri" w:eastAsia="Calibri" w:hAnsi="Calibri" w:cs="Calibri"/>
          <w:b/>
          <w:bCs/>
          <w:sz w:val="24"/>
          <w:szCs w:val="24"/>
        </w:rPr>
        <w:t>PLEASE NOTE: students can be placed at any of the below locations regardless of their original preference, availability will dictate final placement.</w:t>
      </w:r>
      <w:r w:rsidRPr="00FB6EFF">
        <w:rPr>
          <w:rFonts w:ascii="Calibri" w:eastAsia="Calibri" w:hAnsi="Calibri" w:cs="Calibri"/>
          <w:sz w:val="24"/>
          <w:szCs w:val="24"/>
        </w:rPr>
        <w:t xml:space="preserve">  </w:t>
      </w:r>
    </w:p>
    <w:p w14:paraId="2160F76B" w14:textId="1F93DDA0" w:rsidR="7377B3BD" w:rsidRPr="00FB6EFF" w:rsidRDefault="7377B3BD" w:rsidP="00FB6EFF">
      <w:pPr>
        <w:spacing w:after="0" w:line="240" w:lineRule="auto"/>
        <w:jc w:val="both"/>
        <w:rPr>
          <w:sz w:val="24"/>
          <w:szCs w:val="24"/>
        </w:rPr>
      </w:pPr>
      <w:r w:rsidRPr="00FB6EFF">
        <w:rPr>
          <w:rFonts w:ascii="Calibri" w:eastAsia="Calibri" w:hAnsi="Calibri" w:cs="Calibri"/>
          <w:sz w:val="24"/>
          <w:szCs w:val="24"/>
        </w:rPr>
        <w:t xml:space="preserve"> </w:t>
      </w:r>
    </w:p>
    <w:tbl>
      <w:tblPr>
        <w:tblW w:w="0" w:type="auto"/>
        <w:tblInd w:w="645" w:type="dxa"/>
        <w:tblLayout w:type="fixed"/>
        <w:tblLook w:val="04A0" w:firstRow="1" w:lastRow="0" w:firstColumn="1" w:lastColumn="0" w:noHBand="0" w:noVBand="1"/>
      </w:tblPr>
      <w:tblGrid>
        <w:gridCol w:w="5925"/>
      </w:tblGrid>
      <w:tr w:rsidR="6E40EF49" w:rsidRPr="001A0F7F" w14:paraId="530491FB" w14:textId="77777777" w:rsidTr="001A0F7F">
        <w:tc>
          <w:tcPr>
            <w:tcW w:w="5925" w:type="dxa"/>
          </w:tcPr>
          <w:p w14:paraId="47200165" w14:textId="19750793" w:rsidR="6E40EF49" w:rsidRPr="001A0F7F" w:rsidRDefault="6E40EF49" w:rsidP="00FB6EFF">
            <w:pPr>
              <w:spacing w:after="0" w:line="240" w:lineRule="auto"/>
              <w:jc w:val="both"/>
            </w:pPr>
            <w:r w:rsidRPr="001A0F7F">
              <w:rPr>
                <w:rFonts w:ascii="Calibri" w:eastAsia="Calibri" w:hAnsi="Calibri" w:cs="Calibri"/>
                <w:b/>
                <w:bCs/>
                <w:u w:val="single"/>
              </w:rPr>
              <w:t xml:space="preserve">PCP </w:t>
            </w:r>
            <w:r w:rsidR="00FB6EFF" w:rsidRPr="001A0F7F">
              <w:rPr>
                <w:rFonts w:ascii="Calibri" w:eastAsia="Calibri" w:hAnsi="Calibri" w:cs="Calibri"/>
                <w:b/>
                <w:bCs/>
                <w:u w:val="single"/>
              </w:rPr>
              <w:t>CLINICAL</w:t>
            </w:r>
            <w:r w:rsidRPr="001A0F7F">
              <w:rPr>
                <w:rFonts w:ascii="Calibri" w:eastAsia="Calibri" w:hAnsi="Calibri" w:cs="Calibri"/>
                <w:b/>
                <w:bCs/>
                <w:u w:val="single"/>
              </w:rPr>
              <w:t xml:space="preserve"> SITES </w:t>
            </w:r>
          </w:p>
        </w:tc>
      </w:tr>
      <w:tr w:rsidR="6E40EF49" w:rsidRPr="001A0F7F" w14:paraId="3EDD61E5" w14:textId="77777777" w:rsidTr="001A0F7F">
        <w:tc>
          <w:tcPr>
            <w:tcW w:w="5925" w:type="dxa"/>
          </w:tcPr>
          <w:p w14:paraId="441D2A01" w14:textId="7FA5EA9F" w:rsidR="6E40EF49" w:rsidRPr="001A0F7F" w:rsidRDefault="6E40EF49" w:rsidP="00FB6EFF">
            <w:pPr>
              <w:spacing w:after="0" w:line="240" w:lineRule="auto"/>
              <w:jc w:val="both"/>
            </w:pPr>
            <w:r w:rsidRPr="001A0F7F">
              <w:rPr>
                <w:rFonts w:ascii="Calibri" w:eastAsia="Calibri" w:hAnsi="Calibri" w:cs="Calibri"/>
              </w:rPr>
              <w:t xml:space="preserve">Prince Edward Island </w:t>
            </w:r>
          </w:p>
          <w:p w14:paraId="3214B2E2" w14:textId="15D4D843" w:rsidR="6E40EF49" w:rsidRPr="001A0F7F" w:rsidRDefault="6E40EF49" w:rsidP="00FB6EFF">
            <w:pPr>
              <w:spacing w:after="0" w:line="240" w:lineRule="auto"/>
              <w:jc w:val="both"/>
            </w:pPr>
            <w:r w:rsidRPr="001A0F7F">
              <w:rPr>
                <w:rFonts w:ascii="Calibri" w:eastAsia="Calibri" w:hAnsi="Calibri" w:cs="Calibri"/>
              </w:rPr>
              <w:t xml:space="preserve"> </w:t>
            </w:r>
          </w:p>
        </w:tc>
      </w:tr>
      <w:tr w:rsidR="6E40EF49" w:rsidRPr="001A0F7F" w14:paraId="1B2796EE" w14:textId="77777777" w:rsidTr="001A0F7F">
        <w:tc>
          <w:tcPr>
            <w:tcW w:w="5925" w:type="dxa"/>
          </w:tcPr>
          <w:p w14:paraId="100BE347" w14:textId="2008A784" w:rsidR="6E40EF49" w:rsidRPr="001A0F7F" w:rsidRDefault="6E40EF49" w:rsidP="00FB6EFF">
            <w:pPr>
              <w:spacing w:after="0" w:line="240" w:lineRule="auto"/>
              <w:jc w:val="both"/>
            </w:pPr>
            <w:r w:rsidRPr="001A0F7F">
              <w:rPr>
                <w:rFonts w:ascii="Calibri" w:eastAsia="Calibri" w:hAnsi="Calibri" w:cs="Calibri"/>
                <w:b/>
                <w:bCs/>
                <w:u w:val="single"/>
              </w:rPr>
              <w:t xml:space="preserve">PCP </w:t>
            </w:r>
            <w:r w:rsidR="00FB6EFF" w:rsidRPr="001A0F7F">
              <w:rPr>
                <w:rFonts w:ascii="Calibri" w:eastAsia="Calibri" w:hAnsi="Calibri" w:cs="Calibri"/>
                <w:b/>
                <w:bCs/>
                <w:u w:val="single"/>
              </w:rPr>
              <w:t>PRACTICUM</w:t>
            </w:r>
            <w:r w:rsidR="001A0F7F">
              <w:rPr>
                <w:rFonts w:ascii="Calibri" w:eastAsia="Calibri" w:hAnsi="Calibri" w:cs="Calibri"/>
                <w:b/>
                <w:bCs/>
                <w:u w:val="single"/>
              </w:rPr>
              <w:t xml:space="preserve"> SITES</w:t>
            </w:r>
          </w:p>
          <w:p w14:paraId="601FA390" w14:textId="77777777" w:rsidR="001A0F7F" w:rsidRPr="001A0F7F" w:rsidRDefault="6E40EF49" w:rsidP="001A0F7F">
            <w:pPr>
              <w:pStyle w:val="ListParagraph"/>
              <w:numPr>
                <w:ilvl w:val="0"/>
                <w:numId w:val="2"/>
              </w:numPr>
              <w:spacing w:after="0" w:line="240" w:lineRule="auto"/>
              <w:jc w:val="both"/>
              <w:rPr>
                <w:rFonts w:eastAsiaTheme="minorEastAsia"/>
              </w:rPr>
            </w:pPr>
            <w:r w:rsidRPr="001A0F7F">
              <w:rPr>
                <w:rFonts w:ascii="Calibri" w:eastAsia="Calibri" w:hAnsi="Calibri" w:cs="Calibri"/>
              </w:rPr>
              <w:t xml:space="preserve"> </w:t>
            </w:r>
            <w:r w:rsidR="001A0F7F" w:rsidRPr="001A0F7F">
              <w:rPr>
                <w:rFonts w:ascii="Calibri" w:eastAsia="Calibri" w:hAnsi="Calibri" w:cs="Calibri"/>
              </w:rPr>
              <w:t>New Brunswick</w:t>
            </w:r>
          </w:p>
          <w:p w14:paraId="38D2B137" w14:textId="77777777" w:rsidR="001A0F7F" w:rsidRPr="001A0F7F" w:rsidRDefault="001A0F7F" w:rsidP="001A0F7F">
            <w:pPr>
              <w:pStyle w:val="ListParagraph"/>
              <w:numPr>
                <w:ilvl w:val="0"/>
                <w:numId w:val="2"/>
              </w:numPr>
              <w:spacing w:after="0" w:line="240" w:lineRule="auto"/>
              <w:jc w:val="both"/>
              <w:rPr>
                <w:rFonts w:eastAsiaTheme="minorEastAsia"/>
              </w:rPr>
            </w:pPr>
            <w:r w:rsidRPr="001A0F7F">
              <w:rPr>
                <w:rFonts w:ascii="Calibri" w:eastAsia="Calibri" w:hAnsi="Calibri" w:cs="Calibri"/>
              </w:rPr>
              <w:t>Prince Edward Island</w:t>
            </w:r>
          </w:p>
          <w:p w14:paraId="05E56606" w14:textId="77777777" w:rsidR="001A0F7F" w:rsidRPr="001A0F7F" w:rsidRDefault="001A0F7F" w:rsidP="001A0F7F">
            <w:pPr>
              <w:pStyle w:val="ListParagraph"/>
              <w:numPr>
                <w:ilvl w:val="0"/>
                <w:numId w:val="2"/>
              </w:numPr>
              <w:spacing w:after="0" w:line="240" w:lineRule="auto"/>
              <w:jc w:val="both"/>
              <w:rPr>
                <w:rFonts w:eastAsiaTheme="minorEastAsia"/>
              </w:rPr>
            </w:pPr>
            <w:r w:rsidRPr="001A0F7F">
              <w:rPr>
                <w:rFonts w:ascii="Calibri" w:eastAsia="Calibri" w:hAnsi="Calibri" w:cs="Calibri"/>
              </w:rPr>
              <w:t>Nova Scotia</w:t>
            </w:r>
          </w:p>
          <w:p w14:paraId="3438EFCA" w14:textId="4F5DD1D2" w:rsidR="6E40EF49" w:rsidRPr="001A0F7F" w:rsidRDefault="001A0F7F" w:rsidP="001A0F7F">
            <w:pPr>
              <w:pStyle w:val="ListParagraph"/>
              <w:numPr>
                <w:ilvl w:val="0"/>
                <w:numId w:val="2"/>
              </w:numPr>
              <w:spacing w:after="0" w:line="240" w:lineRule="auto"/>
              <w:jc w:val="both"/>
            </w:pPr>
            <w:r w:rsidRPr="001A0F7F">
              <w:rPr>
                <w:rFonts w:ascii="Calibri" w:eastAsia="Calibri" w:hAnsi="Calibri" w:cs="Calibri"/>
              </w:rPr>
              <w:t>Newfoundland (St. John’s)</w:t>
            </w:r>
          </w:p>
        </w:tc>
      </w:tr>
    </w:tbl>
    <w:p w14:paraId="414B73FC" w14:textId="0E205E5D" w:rsidR="0268AAE7" w:rsidRPr="00FB6EFF" w:rsidRDefault="0268AAE7" w:rsidP="00FB6EFF">
      <w:pPr>
        <w:spacing w:after="0" w:line="240" w:lineRule="auto"/>
        <w:jc w:val="both"/>
        <w:rPr>
          <w:sz w:val="24"/>
          <w:szCs w:val="24"/>
        </w:rPr>
      </w:pPr>
      <w:r w:rsidRPr="00FB6EFF">
        <w:rPr>
          <w:rFonts w:ascii="Calibri" w:eastAsia="Calibri" w:hAnsi="Calibri" w:cs="Calibri"/>
          <w:b/>
          <w:bCs/>
          <w:sz w:val="24"/>
          <w:szCs w:val="24"/>
        </w:rPr>
        <w:t xml:space="preserve"> </w:t>
      </w:r>
    </w:p>
    <w:p w14:paraId="6D5BA372" w14:textId="77777777" w:rsidR="001A0F7F" w:rsidRDefault="001A0F7F" w:rsidP="00FB6EFF">
      <w:pPr>
        <w:spacing w:after="0" w:line="240" w:lineRule="auto"/>
        <w:jc w:val="both"/>
        <w:rPr>
          <w:rFonts w:ascii="Calibri" w:eastAsia="Calibri" w:hAnsi="Calibri" w:cs="Calibri"/>
          <w:b/>
          <w:bCs/>
          <w:sz w:val="24"/>
          <w:szCs w:val="24"/>
        </w:rPr>
      </w:pPr>
    </w:p>
    <w:p w14:paraId="0439E550" w14:textId="070F3472" w:rsidR="0268AAE7" w:rsidRPr="00FB6EFF" w:rsidRDefault="0268AAE7" w:rsidP="00FB6EFF">
      <w:pPr>
        <w:spacing w:after="0" w:line="240" w:lineRule="auto"/>
        <w:jc w:val="both"/>
        <w:rPr>
          <w:sz w:val="24"/>
          <w:szCs w:val="24"/>
        </w:rPr>
      </w:pPr>
      <w:r w:rsidRPr="00FB6EFF">
        <w:rPr>
          <w:rFonts w:ascii="Calibri" w:eastAsia="Calibri" w:hAnsi="Calibri" w:cs="Calibri"/>
          <w:b/>
          <w:bCs/>
          <w:sz w:val="24"/>
          <w:szCs w:val="24"/>
        </w:rPr>
        <w:t>Uniforms/Materials:</w:t>
      </w:r>
    </w:p>
    <w:p w14:paraId="350471A9" w14:textId="2AFAE7E1" w:rsidR="0268AAE7" w:rsidRPr="00FB6EFF" w:rsidRDefault="0268AAE7" w:rsidP="00FB6EFF">
      <w:pPr>
        <w:spacing w:after="0" w:line="240" w:lineRule="auto"/>
        <w:jc w:val="both"/>
        <w:rPr>
          <w:sz w:val="24"/>
          <w:szCs w:val="24"/>
        </w:rPr>
      </w:pPr>
      <w:r w:rsidRPr="00FB6EFF">
        <w:rPr>
          <w:rFonts w:ascii="Calibri" w:eastAsia="Calibri" w:hAnsi="Calibri" w:cs="Calibri"/>
          <w:sz w:val="24"/>
          <w:szCs w:val="24"/>
        </w:rPr>
        <w:t xml:space="preserve"> </w:t>
      </w:r>
    </w:p>
    <w:p w14:paraId="192DFD2E" w14:textId="328BDDE5" w:rsidR="0268AAE7" w:rsidRPr="00FB6EFF" w:rsidRDefault="0268AAE7" w:rsidP="00FB6EFF">
      <w:pPr>
        <w:spacing w:after="0" w:line="240" w:lineRule="auto"/>
        <w:jc w:val="both"/>
        <w:rPr>
          <w:sz w:val="24"/>
          <w:szCs w:val="24"/>
        </w:rPr>
      </w:pPr>
      <w:r w:rsidRPr="00FB6EFF">
        <w:rPr>
          <w:rFonts w:ascii="Calibri" w:eastAsia="Calibri" w:hAnsi="Calibri" w:cs="Calibri"/>
          <w:sz w:val="24"/>
          <w:szCs w:val="24"/>
        </w:rPr>
        <w:t>The following must be purchased prior to Program start date in September:</w:t>
      </w:r>
    </w:p>
    <w:p w14:paraId="7DE2B1A1" w14:textId="78B50D20"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 xml:space="preserve">(2 pairs) Navy blue paramedic trousers </w:t>
      </w:r>
    </w:p>
    <w:p w14:paraId="3E858729" w14:textId="08EA3CF3"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(2 shirts) White long sleeve or short sleeve paramedic shirt with epilates</w:t>
      </w:r>
    </w:p>
    <w:p w14:paraId="639EFC6E" w14:textId="07A622B2"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(2 shirts) White cotton t-shirts to be worn under paramedic shirt</w:t>
      </w:r>
    </w:p>
    <w:p w14:paraId="4677BEE9" w14:textId="64FD4252"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Black CSA approved boots or shoes</w:t>
      </w:r>
    </w:p>
    <w:p w14:paraId="338E2E95" w14:textId="0BD7E442"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Black leather belt</w:t>
      </w:r>
    </w:p>
    <w:p w14:paraId="6C2988D6" w14:textId="60427077"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Safety kit</w:t>
      </w:r>
    </w:p>
    <w:p w14:paraId="55443FF1" w14:textId="2EE0A972"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Stethoscope</w:t>
      </w:r>
    </w:p>
    <w:p w14:paraId="471F5C11" w14:textId="1009CED1"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Pen light</w:t>
      </w:r>
    </w:p>
    <w:p w14:paraId="687B882F" w14:textId="5B7291E5" w:rsidR="0268AAE7" w:rsidRPr="00FB6EFF" w:rsidRDefault="0268AAE7" w:rsidP="00FB6EFF">
      <w:pPr>
        <w:pStyle w:val="ListParagraph"/>
        <w:numPr>
          <w:ilvl w:val="0"/>
          <w:numId w:val="1"/>
        </w:numPr>
        <w:spacing w:after="0" w:line="240" w:lineRule="auto"/>
        <w:jc w:val="both"/>
        <w:rPr>
          <w:rFonts w:eastAsiaTheme="minorEastAsia"/>
          <w:sz w:val="24"/>
          <w:szCs w:val="24"/>
        </w:rPr>
      </w:pPr>
      <w:r w:rsidRPr="00FB6EFF">
        <w:rPr>
          <w:rFonts w:ascii="Calibri" w:eastAsia="Calibri" w:hAnsi="Calibri" w:cs="Calibri"/>
          <w:sz w:val="24"/>
          <w:szCs w:val="24"/>
        </w:rPr>
        <w:t>Watch</w:t>
      </w:r>
    </w:p>
    <w:p w14:paraId="4AF8591E" w14:textId="72D3CE5A" w:rsidR="0268AAE7" w:rsidRPr="00FB6EFF" w:rsidRDefault="0F4FF553" w:rsidP="001A0F7F">
      <w:pPr>
        <w:pStyle w:val="ListParagraph"/>
        <w:numPr>
          <w:ilvl w:val="0"/>
          <w:numId w:val="1"/>
        </w:numPr>
        <w:spacing w:after="0" w:line="240" w:lineRule="auto"/>
        <w:rPr>
          <w:rFonts w:eastAsiaTheme="minorEastAsia"/>
          <w:sz w:val="24"/>
          <w:szCs w:val="24"/>
        </w:rPr>
      </w:pPr>
      <w:r w:rsidRPr="00FB6EFF">
        <w:rPr>
          <w:rFonts w:ascii="Calibri" w:eastAsia="Calibri" w:hAnsi="Calibri" w:cs="Calibri"/>
          <w:color w:val="000000" w:themeColor="text1"/>
          <w:sz w:val="24"/>
          <w:szCs w:val="24"/>
        </w:rPr>
        <w:t xml:space="preserve">Tablet that meets Great Big Solution’s requirements for </w:t>
      </w:r>
      <w:proofErr w:type="spellStart"/>
      <w:r w:rsidRPr="00FB6EFF">
        <w:rPr>
          <w:rFonts w:ascii="Calibri" w:eastAsia="Calibri" w:hAnsi="Calibri" w:cs="Calibri"/>
          <w:color w:val="000000" w:themeColor="text1"/>
          <w:sz w:val="24"/>
          <w:szCs w:val="24"/>
        </w:rPr>
        <w:t>CompTracker</w:t>
      </w:r>
      <w:proofErr w:type="spellEnd"/>
      <w:r w:rsidRPr="00FB6EFF">
        <w:rPr>
          <w:rFonts w:ascii="Calibri" w:eastAsia="Calibri" w:hAnsi="Calibri" w:cs="Calibri"/>
          <w:color w:val="000000" w:themeColor="text1"/>
          <w:sz w:val="24"/>
          <w:szCs w:val="24"/>
        </w:rPr>
        <w:t xml:space="preserve"> </w:t>
      </w:r>
      <w:r w:rsidR="001A0F7F">
        <w:rPr>
          <w:rFonts w:ascii="Calibri" w:eastAsia="Calibri" w:hAnsi="Calibri" w:cs="Calibri"/>
          <w:color w:val="000000" w:themeColor="text1"/>
          <w:sz w:val="24"/>
          <w:szCs w:val="24"/>
        </w:rPr>
        <w:t xml:space="preserve">– please </w:t>
      </w:r>
      <w:proofErr w:type="gramStart"/>
      <w:r w:rsidR="001A0F7F">
        <w:rPr>
          <w:rFonts w:ascii="Calibri" w:eastAsia="Calibri" w:hAnsi="Calibri" w:cs="Calibri"/>
          <w:color w:val="000000" w:themeColor="text1"/>
          <w:sz w:val="24"/>
          <w:szCs w:val="24"/>
        </w:rPr>
        <w:t>see :</w:t>
      </w:r>
      <w:proofErr w:type="gramEnd"/>
      <w:r w:rsidR="001A0F7F">
        <w:rPr>
          <w:rFonts w:ascii="Calibri" w:eastAsia="Calibri" w:hAnsi="Calibri" w:cs="Calibri"/>
          <w:color w:val="000000" w:themeColor="text1"/>
          <w:sz w:val="24"/>
          <w:szCs w:val="24"/>
        </w:rPr>
        <w:t xml:space="preserve"> </w:t>
      </w:r>
      <w:hyperlink r:id="rId18" w:history="1">
        <w:r w:rsidR="001A0F7F" w:rsidRPr="00393F72">
          <w:rPr>
            <w:rStyle w:val="Hyperlink"/>
            <w:rFonts w:ascii="Calibri" w:eastAsia="Calibri" w:hAnsi="Calibri" w:cs="Calibri"/>
            <w:sz w:val="24"/>
            <w:szCs w:val="24"/>
          </w:rPr>
          <w:t>https://www.studentlogbook.com/requirements/</w:t>
        </w:r>
      </w:hyperlink>
    </w:p>
    <w:p w14:paraId="4AC8F865" w14:textId="351639B1" w:rsidR="0268AAE7" w:rsidRPr="00FB6EFF" w:rsidRDefault="0268AAE7" w:rsidP="00FB6EFF">
      <w:pPr>
        <w:spacing w:after="0" w:line="240" w:lineRule="auto"/>
        <w:jc w:val="both"/>
        <w:rPr>
          <w:rFonts w:eastAsiaTheme="minorEastAsia"/>
          <w:sz w:val="24"/>
          <w:szCs w:val="24"/>
        </w:rPr>
      </w:pPr>
      <w:r w:rsidRPr="00FB6EFF">
        <w:rPr>
          <w:rFonts w:ascii="Calibri" w:eastAsia="Calibri" w:hAnsi="Calibri" w:cs="Calibri"/>
          <w:sz w:val="24"/>
          <w:szCs w:val="24"/>
        </w:rPr>
        <w:t xml:space="preserve"> </w:t>
      </w:r>
    </w:p>
    <w:p w14:paraId="0D4F45BA" w14:textId="3AE98052" w:rsidR="0268AAE7" w:rsidRPr="00FB6EFF" w:rsidRDefault="0268AAE7" w:rsidP="00FB6EFF">
      <w:pPr>
        <w:spacing w:after="0" w:line="240" w:lineRule="auto"/>
        <w:jc w:val="both"/>
        <w:rPr>
          <w:sz w:val="24"/>
          <w:szCs w:val="24"/>
        </w:rPr>
      </w:pPr>
      <w:r w:rsidRPr="00FB6EFF">
        <w:rPr>
          <w:rFonts w:ascii="Calibri" w:eastAsia="Calibri" w:hAnsi="Calibri" w:cs="Calibri"/>
          <w:sz w:val="24"/>
          <w:szCs w:val="24"/>
        </w:rPr>
        <w:t xml:space="preserve"> </w:t>
      </w:r>
    </w:p>
    <w:p w14:paraId="5F9F1C87" w14:textId="641229CD" w:rsidR="0268AAE7" w:rsidRPr="00FB6EFF" w:rsidRDefault="0268AAE7" w:rsidP="00FB6EFF">
      <w:pPr>
        <w:spacing w:after="0" w:line="240" w:lineRule="auto"/>
        <w:jc w:val="both"/>
        <w:rPr>
          <w:sz w:val="24"/>
          <w:szCs w:val="24"/>
        </w:rPr>
      </w:pPr>
      <w:r w:rsidRPr="00FB6EFF">
        <w:rPr>
          <w:rFonts w:ascii="Calibri" w:eastAsia="Calibri" w:hAnsi="Calibri" w:cs="Calibri"/>
          <w:i/>
          <w:iCs/>
          <w:sz w:val="24"/>
          <w:szCs w:val="24"/>
        </w:rPr>
        <w:t>Note:  Uniforms and safety kits (including epilates &amp; badges) are to be purchased through Uniform Works.  When you contact them tell them you are a Holland College paramedic student.</w:t>
      </w:r>
    </w:p>
    <w:p w14:paraId="6C04EC14" w14:textId="09085656" w:rsidR="0268AAE7" w:rsidRPr="00FB6EFF" w:rsidRDefault="0268AAE7" w:rsidP="00FB6EFF">
      <w:pPr>
        <w:spacing w:after="0" w:line="240" w:lineRule="auto"/>
        <w:jc w:val="both"/>
        <w:rPr>
          <w:sz w:val="24"/>
          <w:szCs w:val="24"/>
        </w:rPr>
      </w:pPr>
      <w:r w:rsidRPr="00FB6EFF">
        <w:rPr>
          <w:rFonts w:ascii="Calibri" w:eastAsia="Calibri" w:hAnsi="Calibri" w:cs="Calibri"/>
          <w:i/>
          <w:iCs/>
          <w:sz w:val="24"/>
          <w:szCs w:val="24"/>
        </w:rPr>
        <w:t xml:space="preserve"> </w:t>
      </w:r>
    </w:p>
    <w:p w14:paraId="217888AB" w14:textId="7467E27F" w:rsidR="0268AAE7" w:rsidRPr="00FB6EFF" w:rsidRDefault="0268AAE7" w:rsidP="00FB6EFF">
      <w:pPr>
        <w:spacing w:after="0" w:line="240" w:lineRule="auto"/>
        <w:jc w:val="both"/>
        <w:rPr>
          <w:sz w:val="24"/>
          <w:szCs w:val="24"/>
        </w:rPr>
      </w:pPr>
      <w:r w:rsidRPr="00FB6EFF">
        <w:rPr>
          <w:rFonts w:ascii="Calibri" w:eastAsia="Calibri" w:hAnsi="Calibri" w:cs="Calibri"/>
          <w:b/>
          <w:bCs/>
          <w:sz w:val="24"/>
          <w:szCs w:val="24"/>
        </w:rPr>
        <w:t>Uniform Works Limited</w:t>
      </w:r>
    </w:p>
    <w:p w14:paraId="77E14F37" w14:textId="1487788B" w:rsidR="0268AAE7" w:rsidRPr="00FB6EFF" w:rsidRDefault="0268AAE7" w:rsidP="00FB6EFF">
      <w:pPr>
        <w:spacing w:after="0" w:line="240" w:lineRule="auto"/>
        <w:jc w:val="both"/>
        <w:rPr>
          <w:sz w:val="24"/>
          <w:szCs w:val="24"/>
        </w:rPr>
      </w:pPr>
      <w:r w:rsidRPr="00FB6EFF">
        <w:rPr>
          <w:rFonts w:ascii="Calibri" w:eastAsia="Calibri" w:hAnsi="Calibri" w:cs="Calibri"/>
          <w:sz w:val="24"/>
          <w:szCs w:val="24"/>
        </w:rPr>
        <w:t>89 Cutler Ave, Suite 104</w:t>
      </w:r>
    </w:p>
    <w:p w14:paraId="1C1EFD78" w14:textId="5F4E20D5" w:rsidR="0268AAE7" w:rsidRPr="00FB6EFF" w:rsidRDefault="0268AAE7" w:rsidP="00FB6EFF">
      <w:pPr>
        <w:spacing w:after="0" w:line="240" w:lineRule="auto"/>
        <w:jc w:val="both"/>
        <w:rPr>
          <w:sz w:val="24"/>
          <w:szCs w:val="24"/>
        </w:rPr>
      </w:pPr>
      <w:r w:rsidRPr="00FB6EFF">
        <w:rPr>
          <w:rFonts w:ascii="Calibri" w:eastAsia="Calibri" w:hAnsi="Calibri" w:cs="Calibri"/>
          <w:sz w:val="24"/>
          <w:szCs w:val="24"/>
        </w:rPr>
        <w:t>Dartmouth, NS B3B 0J5</w:t>
      </w:r>
    </w:p>
    <w:p w14:paraId="770A7B32" w14:textId="1014FD11" w:rsidR="0268AAE7" w:rsidRPr="00FB6EFF" w:rsidRDefault="0268AAE7" w:rsidP="00FB6EFF">
      <w:pPr>
        <w:spacing w:after="0" w:line="240" w:lineRule="auto"/>
        <w:jc w:val="both"/>
        <w:rPr>
          <w:sz w:val="24"/>
          <w:szCs w:val="24"/>
        </w:rPr>
      </w:pPr>
      <w:r w:rsidRPr="00FB6EFF">
        <w:rPr>
          <w:rFonts w:ascii="Calibri" w:eastAsia="Calibri" w:hAnsi="Calibri" w:cs="Calibri"/>
          <w:sz w:val="24"/>
          <w:szCs w:val="24"/>
        </w:rPr>
        <w:t>1-902-468-5367 or 1-844-227-9272</w:t>
      </w:r>
    </w:p>
    <w:p w14:paraId="22DB79AD" w14:textId="2BCBF946" w:rsidR="6E40EF49" w:rsidRPr="00FB6EFF" w:rsidRDefault="6E40EF49" w:rsidP="00FB6EFF">
      <w:pPr>
        <w:spacing w:after="0" w:line="240" w:lineRule="auto"/>
        <w:ind w:left="-90"/>
        <w:jc w:val="both"/>
        <w:rPr>
          <w:rFonts w:ascii="Calibri" w:eastAsia="Calibri" w:hAnsi="Calibri" w:cs="Calibri"/>
          <w:sz w:val="24"/>
          <w:szCs w:val="24"/>
        </w:rPr>
      </w:pPr>
    </w:p>
    <w:p w14:paraId="12B02F2E" w14:textId="52389917" w:rsidR="4539E336" w:rsidRPr="00FB6EFF" w:rsidRDefault="4539E336" w:rsidP="00FB6EFF">
      <w:pPr>
        <w:spacing w:after="0" w:line="240" w:lineRule="auto"/>
        <w:jc w:val="both"/>
        <w:rPr>
          <w:sz w:val="24"/>
          <w:szCs w:val="24"/>
        </w:rPr>
      </w:pPr>
      <w:r w:rsidRPr="00FB6EFF">
        <w:rPr>
          <w:rFonts w:ascii="Calibri" w:eastAsia="Calibri" w:hAnsi="Calibri" w:cs="Calibri"/>
          <w:sz w:val="24"/>
          <w:szCs w:val="24"/>
        </w:rPr>
        <w:t>Students will be required to purchase a program jacket (including badges).  Sizing/Ordering will occur during orientation week.  Please note that jackets will need to be paid in full (to the supplier) at the time of sizing/ordering (approx. $325).  Further details regarding jackets will be provided during orientation.</w:t>
      </w:r>
    </w:p>
    <w:p w14:paraId="339FC464" w14:textId="152E38F8" w:rsidR="6E40EF49" w:rsidRPr="00FB6EFF" w:rsidRDefault="6E40EF49" w:rsidP="00FB6EFF">
      <w:pPr>
        <w:spacing w:after="0" w:line="240" w:lineRule="auto"/>
        <w:jc w:val="both"/>
        <w:rPr>
          <w:rFonts w:ascii="Calibri" w:eastAsia="Calibri" w:hAnsi="Calibri" w:cs="Calibri"/>
          <w:b/>
          <w:bCs/>
          <w:sz w:val="24"/>
          <w:szCs w:val="24"/>
        </w:rPr>
      </w:pPr>
    </w:p>
    <w:p w14:paraId="4A56E08B" w14:textId="347760AB" w:rsidR="6E40EF49" w:rsidRPr="00FB6EFF" w:rsidRDefault="6E40EF49" w:rsidP="00FB6EFF">
      <w:pPr>
        <w:spacing w:after="0" w:line="240" w:lineRule="auto"/>
        <w:jc w:val="both"/>
        <w:rPr>
          <w:rFonts w:ascii="Calibri" w:eastAsia="Calibri" w:hAnsi="Calibri" w:cs="Calibri"/>
          <w:b/>
          <w:bCs/>
          <w:sz w:val="24"/>
          <w:szCs w:val="24"/>
        </w:rPr>
      </w:pPr>
    </w:p>
    <w:p w14:paraId="6755A6E1" w14:textId="35BC5A09" w:rsidR="6E40EF49" w:rsidRPr="00FB6EFF" w:rsidRDefault="6E40EF49" w:rsidP="00FB6EFF">
      <w:pPr>
        <w:spacing w:after="0" w:line="240" w:lineRule="auto"/>
        <w:jc w:val="both"/>
        <w:rPr>
          <w:rFonts w:ascii="Calibri" w:eastAsia="Calibri" w:hAnsi="Calibri" w:cs="Calibri"/>
          <w:b/>
          <w:bCs/>
          <w:sz w:val="24"/>
          <w:szCs w:val="24"/>
        </w:rPr>
      </w:pPr>
    </w:p>
    <w:p w14:paraId="10D5FA2E" w14:textId="61BDC645" w:rsidR="6E40EF49" w:rsidRPr="00FB6EFF" w:rsidRDefault="6E40EF49" w:rsidP="00FB6EFF">
      <w:pPr>
        <w:spacing w:after="0" w:line="240" w:lineRule="auto"/>
        <w:jc w:val="both"/>
        <w:rPr>
          <w:rFonts w:ascii="Calibri" w:eastAsia="Calibri" w:hAnsi="Calibri" w:cs="Calibri"/>
          <w:b/>
          <w:bCs/>
          <w:sz w:val="24"/>
          <w:szCs w:val="24"/>
        </w:rPr>
      </w:pPr>
    </w:p>
    <w:p w14:paraId="243AA068" w14:textId="0763CF71" w:rsidR="6E40EF49" w:rsidRPr="00FB6EFF" w:rsidRDefault="6E40EF49" w:rsidP="00FB6EFF">
      <w:pPr>
        <w:spacing w:after="0" w:line="240" w:lineRule="auto"/>
        <w:jc w:val="both"/>
        <w:rPr>
          <w:rFonts w:ascii="Calibri" w:eastAsia="Calibri" w:hAnsi="Calibri" w:cs="Calibri"/>
          <w:b/>
          <w:bCs/>
          <w:sz w:val="24"/>
          <w:szCs w:val="24"/>
        </w:rPr>
      </w:pPr>
    </w:p>
    <w:p w14:paraId="4A57A923" w14:textId="18593C0A" w:rsidR="4539E336" w:rsidRPr="00FB6EFF" w:rsidRDefault="4539E336" w:rsidP="00FB6EFF">
      <w:pPr>
        <w:spacing w:after="0" w:line="240" w:lineRule="auto"/>
        <w:jc w:val="both"/>
        <w:rPr>
          <w:sz w:val="24"/>
          <w:szCs w:val="24"/>
        </w:rPr>
      </w:pPr>
    </w:p>
    <w:p w14:paraId="2B6A8BE8" w14:textId="700799F0" w:rsidR="4539E336" w:rsidRPr="00FB6EFF" w:rsidRDefault="4539E336" w:rsidP="00FB6EFF">
      <w:pPr>
        <w:spacing w:after="0" w:line="240" w:lineRule="auto"/>
        <w:jc w:val="both"/>
        <w:rPr>
          <w:sz w:val="24"/>
          <w:szCs w:val="24"/>
        </w:rPr>
      </w:pPr>
      <w:r w:rsidRPr="00FB6EFF">
        <w:rPr>
          <w:rFonts w:ascii="Calibri" w:eastAsia="Calibri" w:hAnsi="Calibri" w:cs="Calibri"/>
          <w:sz w:val="24"/>
          <w:szCs w:val="24"/>
        </w:rPr>
        <w:t xml:space="preserve"> </w:t>
      </w:r>
    </w:p>
    <w:p w14:paraId="09A56670" w14:textId="3DFEBBF7" w:rsidR="6E40EF49" w:rsidRPr="00FB6EFF" w:rsidRDefault="6E40EF49" w:rsidP="00FB6EFF">
      <w:pPr>
        <w:spacing w:after="0" w:line="240" w:lineRule="auto"/>
        <w:jc w:val="both"/>
        <w:rPr>
          <w:rFonts w:ascii="Calibri" w:eastAsia="Calibri" w:hAnsi="Calibri" w:cs="Calibri"/>
          <w:sz w:val="24"/>
          <w:szCs w:val="24"/>
        </w:rPr>
      </w:pPr>
    </w:p>
    <w:p w14:paraId="4AA35D4C" w14:textId="11383308" w:rsidR="6E40EF49" w:rsidRPr="00FB6EFF" w:rsidRDefault="6E40EF49" w:rsidP="00FB6EFF">
      <w:pPr>
        <w:spacing w:after="0" w:line="240" w:lineRule="auto"/>
        <w:ind w:left="-90"/>
        <w:jc w:val="both"/>
        <w:rPr>
          <w:rFonts w:ascii="Calibri" w:eastAsia="Calibri" w:hAnsi="Calibri" w:cs="Calibri"/>
          <w:sz w:val="24"/>
          <w:szCs w:val="24"/>
        </w:rPr>
      </w:pPr>
    </w:p>
    <w:sectPr w:rsidR="6E40EF49" w:rsidRPr="00FB6EFF" w:rsidSect="00DC4DC1">
      <w:footerReference w:type="default" r:id="rId19"/>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F3C" w14:textId="77777777" w:rsidR="00F63DC7" w:rsidRDefault="00F63DC7" w:rsidP="000F64AA">
      <w:pPr>
        <w:spacing w:after="0" w:line="240" w:lineRule="auto"/>
      </w:pPr>
      <w:r>
        <w:separator/>
      </w:r>
    </w:p>
  </w:endnote>
  <w:endnote w:type="continuationSeparator" w:id="0">
    <w:p w14:paraId="68E4610D" w14:textId="77777777" w:rsidR="00F63DC7" w:rsidRDefault="00F63DC7" w:rsidP="000F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8FD" w14:textId="353A5620" w:rsidR="000F64AA" w:rsidRPr="00D65D64" w:rsidRDefault="000F64AA" w:rsidP="00D65D64">
    <w:pPr>
      <w:pStyle w:val="Footer"/>
      <w:jc w:val="center"/>
      <w:rPr>
        <w:sz w:val="16"/>
        <w:szCs w:val="16"/>
      </w:rPr>
    </w:pPr>
    <w:r w:rsidRPr="00D65D64">
      <w:rPr>
        <w:sz w:val="16"/>
        <w:szCs w:val="16"/>
      </w:rPr>
      <w:t>Health Studies Department</w:t>
    </w:r>
  </w:p>
  <w:p w14:paraId="61ED48A9" w14:textId="4D78B86D" w:rsidR="000F64AA" w:rsidRPr="00D65D64" w:rsidRDefault="00D65D64" w:rsidP="00D65D64">
    <w:pPr>
      <w:pStyle w:val="Footer"/>
      <w:jc w:val="center"/>
      <w:rPr>
        <w:sz w:val="16"/>
        <w:szCs w:val="16"/>
      </w:rPr>
    </w:pPr>
    <w:r w:rsidRPr="00D65D64">
      <w:rPr>
        <w:sz w:val="16"/>
        <w:szCs w:val="16"/>
      </w:rPr>
      <w:t xml:space="preserve">2021-2022 </w:t>
    </w:r>
    <w:r w:rsidR="000F64AA" w:rsidRPr="00D65D64">
      <w:rPr>
        <w:sz w:val="16"/>
        <w:szCs w:val="16"/>
      </w:rPr>
      <w:t>Program Welcome Information</w:t>
    </w:r>
  </w:p>
  <w:p w14:paraId="2B4817D9" w14:textId="07EFF76D" w:rsidR="00D65D64" w:rsidRPr="00D65D64" w:rsidRDefault="00D65D64" w:rsidP="00D65D64">
    <w:pPr>
      <w:pStyle w:val="Footer"/>
      <w:jc w:val="center"/>
      <w:rPr>
        <w:sz w:val="16"/>
        <w:szCs w:val="16"/>
      </w:rPr>
    </w:pPr>
    <w:r w:rsidRPr="00D65D64">
      <w:rPr>
        <w:sz w:val="16"/>
        <w:szCs w:val="16"/>
      </w:rPr>
      <w:t>Revised June 2021</w:t>
    </w:r>
  </w:p>
  <w:p w14:paraId="4D292D62" w14:textId="3E0588A2" w:rsidR="000F64AA" w:rsidRDefault="000F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A6BC" w14:textId="77777777" w:rsidR="00F63DC7" w:rsidRDefault="00F63DC7" w:rsidP="000F64AA">
      <w:pPr>
        <w:spacing w:after="0" w:line="240" w:lineRule="auto"/>
      </w:pPr>
      <w:r>
        <w:separator/>
      </w:r>
    </w:p>
  </w:footnote>
  <w:footnote w:type="continuationSeparator" w:id="0">
    <w:p w14:paraId="3A399157" w14:textId="77777777" w:rsidR="00F63DC7" w:rsidRDefault="00F63DC7" w:rsidP="000F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1B"/>
    <w:multiLevelType w:val="hybridMultilevel"/>
    <w:tmpl w:val="DA4C4A7C"/>
    <w:lvl w:ilvl="0" w:tplc="0D246808">
      <w:start w:val="1"/>
      <w:numFmt w:val="bullet"/>
      <w:lvlText w:val="·"/>
      <w:lvlJc w:val="left"/>
      <w:pPr>
        <w:ind w:left="720" w:hanging="360"/>
      </w:pPr>
      <w:rPr>
        <w:rFonts w:ascii="Symbol" w:hAnsi="Symbol" w:hint="default"/>
      </w:rPr>
    </w:lvl>
    <w:lvl w:ilvl="1" w:tplc="5FF00AA8">
      <w:start w:val="1"/>
      <w:numFmt w:val="bullet"/>
      <w:lvlText w:val="o"/>
      <w:lvlJc w:val="left"/>
      <w:pPr>
        <w:ind w:left="1440" w:hanging="360"/>
      </w:pPr>
      <w:rPr>
        <w:rFonts w:ascii="Courier New" w:hAnsi="Courier New" w:hint="default"/>
      </w:rPr>
    </w:lvl>
    <w:lvl w:ilvl="2" w:tplc="53DA2562">
      <w:start w:val="1"/>
      <w:numFmt w:val="bullet"/>
      <w:lvlText w:val=""/>
      <w:lvlJc w:val="left"/>
      <w:pPr>
        <w:ind w:left="2160" w:hanging="360"/>
      </w:pPr>
      <w:rPr>
        <w:rFonts w:ascii="Wingdings" w:hAnsi="Wingdings" w:hint="default"/>
      </w:rPr>
    </w:lvl>
    <w:lvl w:ilvl="3" w:tplc="A9883596">
      <w:start w:val="1"/>
      <w:numFmt w:val="bullet"/>
      <w:lvlText w:val=""/>
      <w:lvlJc w:val="left"/>
      <w:pPr>
        <w:ind w:left="2880" w:hanging="360"/>
      </w:pPr>
      <w:rPr>
        <w:rFonts w:ascii="Symbol" w:hAnsi="Symbol" w:hint="default"/>
      </w:rPr>
    </w:lvl>
    <w:lvl w:ilvl="4" w:tplc="0AA49612">
      <w:start w:val="1"/>
      <w:numFmt w:val="bullet"/>
      <w:lvlText w:val="o"/>
      <w:lvlJc w:val="left"/>
      <w:pPr>
        <w:ind w:left="3600" w:hanging="360"/>
      </w:pPr>
      <w:rPr>
        <w:rFonts w:ascii="Courier New" w:hAnsi="Courier New" w:hint="default"/>
      </w:rPr>
    </w:lvl>
    <w:lvl w:ilvl="5" w:tplc="A93E44AC">
      <w:start w:val="1"/>
      <w:numFmt w:val="bullet"/>
      <w:lvlText w:val=""/>
      <w:lvlJc w:val="left"/>
      <w:pPr>
        <w:ind w:left="4320" w:hanging="360"/>
      </w:pPr>
      <w:rPr>
        <w:rFonts w:ascii="Wingdings" w:hAnsi="Wingdings" w:hint="default"/>
      </w:rPr>
    </w:lvl>
    <w:lvl w:ilvl="6" w:tplc="F2E86D76">
      <w:start w:val="1"/>
      <w:numFmt w:val="bullet"/>
      <w:lvlText w:val=""/>
      <w:lvlJc w:val="left"/>
      <w:pPr>
        <w:ind w:left="5040" w:hanging="360"/>
      </w:pPr>
      <w:rPr>
        <w:rFonts w:ascii="Symbol" w:hAnsi="Symbol" w:hint="default"/>
      </w:rPr>
    </w:lvl>
    <w:lvl w:ilvl="7" w:tplc="BBB8F428">
      <w:start w:val="1"/>
      <w:numFmt w:val="bullet"/>
      <w:lvlText w:val="o"/>
      <w:lvlJc w:val="left"/>
      <w:pPr>
        <w:ind w:left="5760" w:hanging="360"/>
      </w:pPr>
      <w:rPr>
        <w:rFonts w:ascii="Courier New" w:hAnsi="Courier New" w:hint="default"/>
      </w:rPr>
    </w:lvl>
    <w:lvl w:ilvl="8" w:tplc="24B0BF98">
      <w:start w:val="1"/>
      <w:numFmt w:val="bullet"/>
      <w:lvlText w:val=""/>
      <w:lvlJc w:val="left"/>
      <w:pPr>
        <w:ind w:left="6480" w:hanging="360"/>
      </w:pPr>
      <w:rPr>
        <w:rFonts w:ascii="Wingdings" w:hAnsi="Wingdings" w:hint="default"/>
      </w:rPr>
    </w:lvl>
  </w:abstractNum>
  <w:abstractNum w:abstractNumId="1" w15:restartNumberingAfterBreak="0">
    <w:nsid w:val="2A3145ED"/>
    <w:multiLevelType w:val="hybridMultilevel"/>
    <w:tmpl w:val="96DA93D8"/>
    <w:lvl w:ilvl="0" w:tplc="72E42B86">
      <w:start w:val="1"/>
      <w:numFmt w:val="decimal"/>
      <w:lvlText w:val="%1."/>
      <w:lvlJc w:val="left"/>
      <w:pPr>
        <w:ind w:left="720" w:hanging="360"/>
      </w:pPr>
    </w:lvl>
    <w:lvl w:ilvl="1" w:tplc="282EF958">
      <w:start w:val="1"/>
      <w:numFmt w:val="lowerLetter"/>
      <w:lvlText w:val="%2."/>
      <w:lvlJc w:val="left"/>
      <w:pPr>
        <w:ind w:left="1440" w:hanging="360"/>
      </w:pPr>
    </w:lvl>
    <w:lvl w:ilvl="2" w:tplc="45D455EC">
      <w:start w:val="1"/>
      <w:numFmt w:val="lowerRoman"/>
      <w:lvlText w:val="%3."/>
      <w:lvlJc w:val="right"/>
      <w:pPr>
        <w:ind w:left="2160" w:hanging="180"/>
      </w:pPr>
    </w:lvl>
    <w:lvl w:ilvl="3" w:tplc="D2F23878">
      <w:start w:val="1"/>
      <w:numFmt w:val="decimal"/>
      <w:lvlText w:val="%4."/>
      <w:lvlJc w:val="left"/>
      <w:pPr>
        <w:ind w:left="2880" w:hanging="360"/>
      </w:pPr>
    </w:lvl>
    <w:lvl w:ilvl="4" w:tplc="C56C363E">
      <w:start w:val="1"/>
      <w:numFmt w:val="lowerLetter"/>
      <w:lvlText w:val="%5."/>
      <w:lvlJc w:val="left"/>
      <w:pPr>
        <w:ind w:left="3600" w:hanging="360"/>
      </w:pPr>
    </w:lvl>
    <w:lvl w:ilvl="5" w:tplc="5D3ADB5A">
      <w:start w:val="1"/>
      <w:numFmt w:val="lowerRoman"/>
      <w:lvlText w:val="%6."/>
      <w:lvlJc w:val="right"/>
      <w:pPr>
        <w:ind w:left="4320" w:hanging="180"/>
      </w:pPr>
    </w:lvl>
    <w:lvl w:ilvl="6" w:tplc="843A3E50">
      <w:start w:val="1"/>
      <w:numFmt w:val="decimal"/>
      <w:lvlText w:val="%7."/>
      <w:lvlJc w:val="left"/>
      <w:pPr>
        <w:ind w:left="5040" w:hanging="360"/>
      </w:pPr>
    </w:lvl>
    <w:lvl w:ilvl="7" w:tplc="E8AEEA8E">
      <w:start w:val="1"/>
      <w:numFmt w:val="lowerLetter"/>
      <w:lvlText w:val="%8."/>
      <w:lvlJc w:val="left"/>
      <w:pPr>
        <w:ind w:left="5760" w:hanging="360"/>
      </w:pPr>
    </w:lvl>
    <w:lvl w:ilvl="8" w:tplc="DDCA4708">
      <w:start w:val="1"/>
      <w:numFmt w:val="lowerRoman"/>
      <w:lvlText w:val="%9."/>
      <w:lvlJc w:val="right"/>
      <w:pPr>
        <w:ind w:left="6480" w:hanging="180"/>
      </w:pPr>
    </w:lvl>
  </w:abstractNum>
  <w:abstractNum w:abstractNumId="2" w15:restartNumberingAfterBreak="0">
    <w:nsid w:val="628D12AC"/>
    <w:multiLevelType w:val="hybridMultilevel"/>
    <w:tmpl w:val="9356E0DE"/>
    <w:lvl w:ilvl="0" w:tplc="2A705C7E">
      <w:start w:val="1"/>
      <w:numFmt w:val="bullet"/>
      <w:lvlText w:val=""/>
      <w:lvlJc w:val="left"/>
      <w:pPr>
        <w:ind w:left="720" w:hanging="360"/>
      </w:pPr>
      <w:rPr>
        <w:rFonts w:ascii="Symbol" w:hAnsi="Symbol" w:hint="default"/>
      </w:rPr>
    </w:lvl>
    <w:lvl w:ilvl="1" w:tplc="BFF0CA62">
      <w:start w:val="1"/>
      <w:numFmt w:val="bullet"/>
      <w:lvlText w:val="o"/>
      <w:lvlJc w:val="left"/>
      <w:pPr>
        <w:ind w:left="1440" w:hanging="360"/>
      </w:pPr>
      <w:rPr>
        <w:rFonts w:ascii="Courier New" w:hAnsi="Courier New" w:hint="default"/>
      </w:rPr>
    </w:lvl>
    <w:lvl w:ilvl="2" w:tplc="8936739C">
      <w:start w:val="1"/>
      <w:numFmt w:val="bullet"/>
      <w:lvlText w:val=""/>
      <w:lvlJc w:val="left"/>
      <w:pPr>
        <w:ind w:left="2160" w:hanging="360"/>
      </w:pPr>
      <w:rPr>
        <w:rFonts w:ascii="Wingdings" w:hAnsi="Wingdings" w:hint="default"/>
      </w:rPr>
    </w:lvl>
    <w:lvl w:ilvl="3" w:tplc="946EC00A">
      <w:start w:val="1"/>
      <w:numFmt w:val="bullet"/>
      <w:lvlText w:val=""/>
      <w:lvlJc w:val="left"/>
      <w:pPr>
        <w:ind w:left="2880" w:hanging="360"/>
      </w:pPr>
      <w:rPr>
        <w:rFonts w:ascii="Symbol" w:hAnsi="Symbol" w:hint="default"/>
      </w:rPr>
    </w:lvl>
    <w:lvl w:ilvl="4" w:tplc="E0047464">
      <w:start w:val="1"/>
      <w:numFmt w:val="bullet"/>
      <w:lvlText w:val="o"/>
      <w:lvlJc w:val="left"/>
      <w:pPr>
        <w:ind w:left="3600" w:hanging="360"/>
      </w:pPr>
      <w:rPr>
        <w:rFonts w:ascii="Courier New" w:hAnsi="Courier New" w:hint="default"/>
      </w:rPr>
    </w:lvl>
    <w:lvl w:ilvl="5" w:tplc="997A7226">
      <w:start w:val="1"/>
      <w:numFmt w:val="bullet"/>
      <w:lvlText w:val=""/>
      <w:lvlJc w:val="left"/>
      <w:pPr>
        <w:ind w:left="4320" w:hanging="360"/>
      </w:pPr>
      <w:rPr>
        <w:rFonts w:ascii="Wingdings" w:hAnsi="Wingdings" w:hint="default"/>
      </w:rPr>
    </w:lvl>
    <w:lvl w:ilvl="6" w:tplc="9DDC7728">
      <w:start w:val="1"/>
      <w:numFmt w:val="bullet"/>
      <w:lvlText w:val=""/>
      <w:lvlJc w:val="left"/>
      <w:pPr>
        <w:ind w:left="5040" w:hanging="360"/>
      </w:pPr>
      <w:rPr>
        <w:rFonts w:ascii="Symbol" w:hAnsi="Symbol" w:hint="default"/>
      </w:rPr>
    </w:lvl>
    <w:lvl w:ilvl="7" w:tplc="AC84C0D6">
      <w:start w:val="1"/>
      <w:numFmt w:val="bullet"/>
      <w:lvlText w:val="o"/>
      <w:lvlJc w:val="left"/>
      <w:pPr>
        <w:ind w:left="5760" w:hanging="360"/>
      </w:pPr>
      <w:rPr>
        <w:rFonts w:ascii="Courier New" w:hAnsi="Courier New" w:hint="default"/>
      </w:rPr>
    </w:lvl>
    <w:lvl w:ilvl="8" w:tplc="4836B0F6">
      <w:start w:val="1"/>
      <w:numFmt w:val="bullet"/>
      <w:lvlText w:val=""/>
      <w:lvlJc w:val="left"/>
      <w:pPr>
        <w:ind w:left="6480" w:hanging="360"/>
      </w:pPr>
      <w:rPr>
        <w:rFonts w:ascii="Wingdings" w:hAnsi="Wingdings" w:hint="default"/>
      </w:rPr>
    </w:lvl>
  </w:abstractNum>
  <w:abstractNum w:abstractNumId="3" w15:restartNumberingAfterBreak="0">
    <w:nsid w:val="68526023"/>
    <w:multiLevelType w:val="hybridMultilevel"/>
    <w:tmpl w:val="E3EA3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7D"/>
    <w:rsid w:val="000120D5"/>
    <w:rsid w:val="00045277"/>
    <w:rsid w:val="0005239B"/>
    <w:rsid w:val="000A28D8"/>
    <w:rsid w:val="000F64AA"/>
    <w:rsid w:val="001218AB"/>
    <w:rsid w:val="001308FA"/>
    <w:rsid w:val="00153BC3"/>
    <w:rsid w:val="001962F3"/>
    <w:rsid w:val="001A0F7F"/>
    <w:rsid w:val="001A7C3F"/>
    <w:rsid w:val="001F09F2"/>
    <w:rsid w:val="00225CAE"/>
    <w:rsid w:val="00272A0A"/>
    <w:rsid w:val="002A7AE6"/>
    <w:rsid w:val="002D407B"/>
    <w:rsid w:val="0032407A"/>
    <w:rsid w:val="00325200"/>
    <w:rsid w:val="00326A08"/>
    <w:rsid w:val="00371B38"/>
    <w:rsid w:val="0038010B"/>
    <w:rsid w:val="00383D3A"/>
    <w:rsid w:val="003A4BFE"/>
    <w:rsid w:val="003D7919"/>
    <w:rsid w:val="003F6E2F"/>
    <w:rsid w:val="004426E5"/>
    <w:rsid w:val="004C5216"/>
    <w:rsid w:val="00515A41"/>
    <w:rsid w:val="00516DB7"/>
    <w:rsid w:val="0052042E"/>
    <w:rsid w:val="00525159"/>
    <w:rsid w:val="00571196"/>
    <w:rsid w:val="005C2810"/>
    <w:rsid w:val="005C2AF6"/>
    <w:rsid w:val="006415B9"/>
    <w:rsid w:val="00656FF4"/>
    <w:rsid w:val="00677DDB"/>
    <w:rsid w:val="00686E32"/>
    <w:rsid w:val="00692E95"/>
    <w:rsid w:val="006B3F0A"/>
    <w:rsid w:val="00712DFC"/>
    <w:rsid w:val="00771EEE"/>
    <w:rsid w:val="007941AA"/>
    <w:rsid w:val="007A6A98"/>
    <w:rsid w:val="007B408A"/>
    <w:rsid w:val="007D71C0"/>
    <w:rsid w:val="007E695A"/>
    <w:rsid w:val="007F44F2"/>
    <w:rsid w:val="00802409"/>
    <w:rsid w:val="00846783"/>
    <w:rsid w:val="008544A4"/>
    <w:rsid w:val="008654F4"/>
    <w:rsid w:val="008922F2"/>
    <w:rsid w:val="008A065C"/>
    <w:rsid w:val="008A4A38"/>
    <w:rsid w:val="008A72D0"/>
    <w:rsid w:val="008D2A6F"/>
    <w:rsid w:val="008E4FDD"/>
    <w:rsid w:val="008F55C3"/>
    <w:rsid w:val="009616E2"/>
    <w:rsid w:val="009B29D5"/>
    <w:rsid w:val="009C1775"/>
    <w:rsid w:val="009C2605"/>
    <w:rsid w:val="009C7C39"/>
    <w:rsid w:val="009E22D6"/>
    <w:rsid w:val="00A25C90"/>
    <w:rsid w:val="00A262B1"/>
    <w:rsid w:val="00A54D55"/>
    <w:rsid w:val="00A72D61"/>
    <w:rsid w:val="00A93059"/>
    <w:rsid w:val="00A97D11"/>
    <w:rsid w:val="00AA26E1"/>
    <w:rsid w:val="00AA5541"/>
    <w:rsid w:val="00AF3D0D"/>
    <w:rsid w:val="00B7513F"/>
    <w:rsid w:val="00BA497D"/>
    <w:rsid w:val="00BB0865"/>
    <w:rsid w:val="00BC44C6"/>
    <w:rsid w:val="00BC7707"/>
    <w:rsid w:val="00BF745C"/>
    <w:rsid w:val="00C01D8E"/>
    <w:rsid w:val="00C86963"/>
    <w:rsid w:val="00D00845"/>
    <w:rsid w:val="00D10CB4"/>
    <w:rsid w:val="00D50F3D"/>
    <w:rsid w:val="00D65D64"/>
    <w:rsid w:val="00DC4DC1"/>
    <w:rsid w:val="00E519D0"/>
    <w:rsid w:val="00EA0309"/>
    <w:rsid w:val="00EA1386"/>
    <w:rsid w:val="00EA49E2"/>
    <w:rsid w:val="00ED3CB2"/>
    <w:rsid w:val="00F209C9"/>
    <w:rsid w:val="00F21200"/>
    <w:rsid w:val="00F40567"/>
    <w:rsid w:val="00F47231"/>
    <w:rsid w:val="00F50826"/>
    <w:rsid w:val="00F63DC7"/>
    <w:rsid w:val="00F65511"/>
    <w:rsid w:val="00F6581B"/>
    <w:rsid w:val="00F71E88"/>
    <w:rsid w:val="00FB6EFF"/>
    <w:rsid w:val="00FC6CA7"/>
    <w:rsid w:val="0268AAE7"/>
    <w:rsid w:val="043749BE"/>
    <w:rsid w:val="07DC467F"/>
    <w:rsid w:val="09456425"/>
    <w:rsid w:val="0F4D2E49"/>
    <w:rsid w:val="0F4FF553"/>
    <w:rsid w:val="1D05584A"/>
    <w:rsid w:val="1F18BA37"/>
    <w:rsid w:val="20E32566"/>
    <w:rsid w:val="21070FFA"/>
    <w:rsid w:val="24E4D725"/>
    <w:rsid w:val="25FA2979"/>
    <w:rsid w:val="34F9CF19"/>
    <w:rsid w:val="366213FF"/>
    <w:rsid w:val="37FDE460"/>
    <w:rsid w:val="3873E6CC"/>
    <w:rsid w:val="3CEE66A7"/>
    <w:rsid w:val="3D1BFBCF"/>
    <w:rsid w:val="407221C3"/>
    <w:rsid w:val="4539E336"/>
    <w:rsid w:val="4D612873"/>
    <w:rsid w:val="54E1505B"/>
    <w:rsid w:val="58821C9B"/>
    <w:rsid w:val="5C5BDBF2"/>
    <w:rsid w:val="620FD684"/>
    <w:rsid w:val="65A467A2"/>
    <w:rsid w:val="6C38EBF3"/>
    <w:rsid w:val="6CBAA6C5"/>
    <w:rsid w:val="6E40EF49"/>
    <w:rsid w:val="7377B3BD"/>
    <w:rsid w:val="74970870"/>
    <w:rsid w:val="74B58DA2"/>
    <w:rsid w:val="79AE4192"/>
    <w:rsid w:val="7E86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6046"/>
  <w15:chartTrackingRefBased/>
  <w15:docId w15:val="{E0D8D494-5C5E-4306-A827-C05862D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B38"/>
    <w:rPr>
      <w:color w:val="0563C1" w:themeColor="hyperlink"/>
      <w:u w:val="single"/>
    </w:rPr>
  </w:style>
  <w:style w:type="character" w:styleId="UnresolvedMention">
    <w:name w:val="Unresolved Mention"/>
    <w:basedOn w:val="DefaultParagraphFont"/>
    <w:uiPriority w:val="99"/>
    <w:semiHidden/>
    <w:unhideWhenUsed/>
    <w:rsid w:val="00371B38"/>
    <w:rPr>
      <w:color w:val="605E5C"/>
      <w:shd w:val="clear" w:color="auto" w:fill="E1DFDD"/>
    </w:rPr>
  </w:style>
  <w:style w:type="paragraph" w:styleId="ListParagraph">
    <w:name w:val="List Paragraph"/>
    <w:basedOn w:val="Normal"/>
    <w:uiPriority w:val="34"/>
    <w:qFormat/>
    <w:rsid w:val="000120D5"/>
    <w:pPr>
      <w:ind w:left="720"/>
      <w:contextualSpacing/>
    </w:pPr>
  </w:style>
  <w:style w:type="character" w:styleId="FollowedHyperlink">
    <w:name w:val="FollowedHyperlink"/>
    <w:basedOn w:val="DefaultParagraphFont"/>
    <w:uiPriority w:val="99"/>
    <w:semiHidden/>
    <w:unhideWhenUsed/>
    <w:rsid w:val="006415B9"/>
    <w:rPr>
      <w:color w:val="954F72" w:themeColor="followedHyperlink"/>
      <w:u w:val="single"/>
    </w:rPr>
  </w:style>
  <w:style w:type="paragraph" w:styleId="Header">
    <w:name w:val="header"/>
    <w:basedOn w:val="Normal"/>
    <w:link w:val="HeaderChar"/>
    <w:uiPriority w:val="99"/>
    <w:unhideWhenUsed/>
    <w:rsid w:val="000F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AA"/>
  </w:style>
  <w:style w:type="paragraph" w:styleId="Footer">
    <w:name w:val="footer"/>
    <w:basedOn w:val="Normal"/>
    <w:link w:val="FooterChar"/>
    <w:uiPriority w:val="99"/>
    <w:unhideWhenUsed/>
    <w:rsid w:val="000F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mduckworth@hollandcollege.com" TargetMode="External"/><Relationship Id="rId18" Type="http://schemas.openxmlformats.org/officeDocument/2006/relationships/hyperlink" Target="https://www.studentlogbook.com/require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bboss@hollandcollege.com" TargetMode="External"/><Relationship Id="rId17" Type="http://schemas.openxmlformats.org/officeDocument/2006/relationships/hyperlink" Target="https://sam.hollandcollege.com/shared/QMS/Forms/QF201-250/QF222.pdf?_ga=2.90049243.194419538.1622639067-1671301779.1583932454" TargetMode="External"/><Relationship Id="rId2" Type="http://schemas.openxmlformats.org/officeDocument/2006/relationships/customXml" Target="../customXml/item2.xml"/><Relationship Id="rId16" Type="http://schemas.openxmlformats.org/officeDocument/2006/relationships/hyperlink" Target="mailto:sam@hollandcolle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batchilder@hollandcollege.com" TargetMode="External"/><Relationship Id="rId5" Type="http://schemas.openxmlformats.org/officeDocument/2006/relationships/styles" Target="styles.xml"/><Relationship Id="rId15" Type="http://schemas.openxmlformats.org/officeDocument/2006/relationships/hyperlink" Target="https://www.speedtest.ne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llandcollege.com/campus-life/calendar-2021-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706C0AC81B4C814459A881B37542" ma:contentTypeVersion="13" ma:contentTypeDescription="Create a new document." ma:contentTypeScope="" ma:versionID="6b6e4b49ebc713df46225ade2ed19867">
  <xsd:schema xmlns:xsd="http://www.w3.org/2001/XMLSchema" xmlns:xs="http://www.w3.org/2001/XMLSchema" xmlns:p="http://schemas.microsoft.com/office/2006/metadata/properties" xmlns:ns3="d1ae68e6-65ef-482d-a232-2cb1f4d14f2a" xmlns:ns4="292e5f3a-9164-4f76-979a-43918bbaaa1c" targetNamespace="http://schemas.microsoft.com/office/2006/metadata/properties" ma:root="true" ma:fieldsID="dc3dbd347bff7f0d110285ca006b80b9" ns3:_="" ns4:_="">
    <xsd:import namespace="d1ae68e6-65ef-482d-a232-2cb1f4d14f2a"/>
    <xsd:import namespace="292e5f3a-9164-4f76-979a-43918bbaa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e68e6-65ef-482d-a232-2cb1f4d1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f3a-9164-4f76-979a-43918bbaa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0C355-0B74-4E33-B17B-9C99DF0F5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2E61F-360F-46A0-9F6D-066E118E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e68e6-65ef-482d-a232-2cb1f4d14f2a"/>
    <ds:schemaRef ds:uri="292e5f3a-9164-4f76-979a-43918bba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1D034-5074-4A10-B4A3-9CF03ABA3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Boss</dc:creator>
  <cp:keywords/>
  <dc:description/>
  <cp:lastModifiedBy>Joanne d'Entremont</cp:lastModifiedBy>
  <cp:revision>2</cp:revision>
  <cp:lastPrinted>2021-05-06T11:10:00Z</cp:lastPrinted>
  <dcterms:created xsi:type="dcterms:W3CDTF">2021-06-09T12:51:00Z</dcterms:created>
  <dcterms:modified xsi:type="dcterms:W3CDTF">2021-06-09T12:51:00Z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0x0101001B01706C0AC81B4C814459A881B37542</vt:lpwstr>
  </property>
</Properties>
</file>